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A0" w:rsidRPr="00ED56BF" w:rsidRDefault="001124A0" w:rsidP="00142FD0">
      <w:pPr>
        <w:jc w:val="center"/>
        <w:rPr>
          <w:rFonts w:cs="Times New Roman"/>
          <w:b/>
          <w:bCs/>
          <w:sz w:val="32"/>
          <w:szCs w:val="32"/>
        </w:rPr>
      </w:pPr>
    </w:p>
    <w:p w:rsidR="001D4B15" w:rsidRDefault="001D4B15" w:rsidP="001D4B15">
      <w:pPr>
        <w:jc w:val="center"/>
        <w:rPr>
          <w:rFonts w:ascii="黑体" w:eastAsia="黑体" w:cs="黑体"/>
          <w:b/>
          <w:bCs/>
          <w:sz w:val="32"/>
          <w:szCs w:val="32"/>
        </w:rPr>
      </w:pPr>
      <w:r w:rsidRPr="001D4B15">
        <w:rPr>
          <w:rFonts w:ascii="黑体" w:eastAsia="黑体" w:cs="黑体" w:hint="eastAsia"/>
          <w:b/>
          <w:bCs/>
          <w:sz w:val="32"/>
          <w:szCs w:val="32"/>
        </w:rPr>
        <w:t>关于申报第四届江苏省教育科学规划精品课题</w:t>
      </w:r>
      <w:r>
        <w:rPr>
          <w:rFonts w:ascii="黑体" w:eastAsia="黑体" w:cs="黑体" w:hint="eastAsia"/>
          <w:b/>
          <w:bCs/>
          <w:sz w:val="32"/>
          <w:szCs w:val="32"/>
        </w:rPr>
        <w:t>和</w:t>
      </w:r>
      <w:r w:rsidRPr="001D4B15">
        <w:rPr>
          <w:rFonts w:ascii="黑体" w:eastAsia="黑体" w:cs="黑体" w:hint="eastAsia"/>
          <w:b/>
          <w:bCs/>
          <w:sz w:val="32"/>
          <w:szCs w:val="32"/>
        </w:rPr>
        <w:t>无锡市</w:t>
      </w:r>
    </w:p>
    <w:p w:rsidR="001124A0" w:rsidRPr="00F57ED2" w:rsidRDefault="001D4B15" w:rsidP="001D4B15">
      <w:pPr>
        <w:jc w:val="center"/>
        <w:rPr>
          <w:rFonts w:ascii="黑体" w:eastAsia="黑体" w:cs="Times New Roman"/>
          <w:b/>
          <w:bCs/>
          <w:sz w:val="32"/>
          <w:szCs w:val="32"/>
        </w:rPr>
      </w:pPr>
      <w:r w:rsidRPr="001D4B15">
        <w:rPr>
          <w:rFonts w:ascii="黑体" w:eastAsia="黑体" w:cs="黑体" w:hint="eastAsia"/>
          <w:b/>
          <w:bCs/>
          <w:sz w:val="32"/>
          <w:szCs w:val="32"/>
        </w:rPr>
        <w:t>第三届教育科学研究精品课题的通知</w:t>
      </w:r>
    </w:p>
    <w:p w:rsidR="001A3393" w:rsidRPr="001A3393" w:rsidRDefault="001A3393" w:rsidP="0082564C">
      <w:pPr>
        <w:spacing w:beforeLines="50" w:afterLines="50" w:line="400" w:lineRule="exact"/>
        <w:rPr>
          <w:rFonts w:ascii="楷体" w:eastAsia="楷体" w:hAnsi="楷体" w:cs="宋体"/>
          <w:sz w:val="28"/>
          <w:szCs w:val="28"/>
        </w:rPr>
      </w:pPr>
      <w:r w:rsidRPr="001A3393">
        <w:rPr>
          <w:rFonts w:ascii="楷体" w:eastAsia="楷体" w:hAnsi="楷体" w:cs="宋体" w:hint="eastAsia"/>
          <w:sz w:val="28"/>
          <w:szCs w:val="28"/>
        </w:rPr>
        <w:t>各市（县）区教育科学规划领导小组办公室（教研室、教研中心、教培研中心、教科室），各有关单位：</w:t>
      </w:r>
    </w:p>
    <w:p w:rsidR="00103071" w:rsidRPr="001A3393" w:rsidRDefault="001A3393" w:rsidP="00103071">
      <w:pPr>
        <w:spacing w:line="400" w:lineRule="exact"/>
        <w:ind w:firstLineChars="200" w:firstLine="560"/>
        <w:rPr>
          <w:rFonts w:ascii="宋体" w:hAnsi="宋体" w:cs="Times New Roman"/>
          <w:sz w:val="28"/>
          <w:szCs w:val="28"/>
        </w:rPr>
      </w:pPr>
      <w:r w:rsidRPr="001A3393">
        <w:rPr>
          <w:rFonts w:ascii="宋体" w:hAnsi="宋体" w:cs="仿宋_GB2312" w:hint="eastAsia"/>
          <w:sz w:val="28"/>
          <w:szCs w:val="28"/>
        </w:rPr>
        <w:t>根据江苏省教育科学规划领导小组办公室《关于申报第</w:t>
      </w:r>
      <w:r>
        <w:rPr>
          <w:rFonts w:ascii="宋体" w:hAnsi="宋体" w:cs="仿宋_GB2312" w:hint="eastAsia"/>
          <w:sz w:val="28"/>
          <w:szCs w:val="28"/>
        </w:rPr>
        <w:t>四</w:t>
      </w:r>
      <w:r w:rsidRPr="001A3393">
        <w:rPr>
          <w:rFonts w:ascii="宋体" w:hAnsi="宋体" w:cs="仿宋_GB2312" w:hint="eastAsia"/>
          <w:sz w:val="28"/>
          <w:szCs w:val="28"/>
        </w:rPr>
        <w:t>届江苏省教育科学规划精品课题的通知》及《无锡市“加强精品课题建设打造无锡科研品牌”实施意见》的精神，为进一步加强对我市教育科学研究课题的全程管理，进一步规范我市教育科学研究课题的有效展开，进一步提升我市教育科学课题研究的整体水平和质量，进一步巩固我市教育科学研究精品课题建设成果，促进学校教育科学研究成果的提炼与转化，经研究，决定</w:t>
      </w:r>
      <w:r>
        <w:rPr>
          <w:rFonts w:ascii="宋体" w:hAnsi="宋体" w:cs="仿宋_GB2312" w:hint="eastAsia"/>
          <w:sz w:val="28"/>
          <w:szCs w:val="28"/>
        </w:rPr>
        <w:t>同时</w:t>
      </w:r>
      <w:r w:rsidR="00103071">
        <w:rPr>
          <w:rFonts w:ascii="宋体" w:hAnsi="宋体" w:cs="仿宋_GB2312" w:hint="eastAsia"/>
          <w:sz w:val="28"/>
          <w:szCs w:val="28"/>
        </w:rPr>
        <w:t>进行申报</w:t>
      </w:r>
      <w:r w:rsidRPr="001A3393">
        <w:rPr>
          <w:rFonts w:ascii="宋体" w:hAnsi="宋体" w:cs="仿宋_GB2312" w:hint="eastAsia"/>
          <w:sz w:val="28"/>
          <w:szCs w:val="28"/>
        </w:rPr>
        <w:t>评审</w:t>
      </w:r>
      <w:r>
        <w:rPr>
          <w:rFonts w:ascii="宋体" w:hAnsi="宋体" w:cs="仿宋_GB2312" w:hint="eastAsia"/>
          <w:sz w:val="28"/>
          <w:szCs w:val="28"/>
        </w:rPr>
        <w:t>省</w:t>
      </w:r>
      <w:r w:rsidRPr="001A3393">
        <w:rPr>
          <w:rFonts w:ascii="宋体" w:hAnsi="宋体" w:cs="仿宋_GB2312" w:hint="eastAsia"/>
          <w:sz w:val="28"/>
          <w:szCs w:val="28"/>
        </w:rPr>
        <w:t>第</w:t>
      </w:r>
      <w:r>
        <w:rPr>
          <w:rFonts w:ascii="宋体" w:hAnsi="宋体" w:cs="仿宋_GB2312" w:hint="eastAsia"/>
          <w:sz w:val="28"/>
          <w:szCs w:val="28"/>
        </w:rPr>
        <w:t>四</w:t>
      </w:r>
      <w:r w:rsidRPr="001A3393">
        <w:rPr>
          <w:rFonts w:ascii="宋体" w:hAnsi="宋体" w:cs="仿宋_GB2312" w:hint="eastAsia"/>
          <w:sz w:val="28"/>
          <w:szCs w:val="28"/>
        </w:rPr>
        <w:t>届</w:t>
      </w:r>
      <w:r>
        <w:rPr>
          <w:rFonts w:ascii="宋体" w:hAnsi="宋体" w:cs="仿宋_GB2312" w:hint="eastAsia"/>
          <w:sz w:val="28"/>
          <w:szCs w:val="28"/>
        </w:rPr>
        <w:t>、</w:t>
      </w:r>
      <w:r w:rsidRPr="001A3393">
        <w:rPr>
          <w:rFonts w:ascii="宋体" w:hAnsi="宋体" w:cs="仿宋_GB2312" w:hint="eastAsia"/>
          <w:sz w:val="28"/>
          <w:szCs w:val="28"/>
        </w:rPr>
        <w:t>市第</w:t>
      </w:r>
      <w:r>
        <w:rPr>
          <w:rFonts w:ascii="宋体" w:hAnsi="宋体" w:cs="仿宋_GB2312" w:hint="eastAsia"/>
          <w:sz w:val="28"/>
          <w:szCs w:val="28"/>
        </w:rPr>
        <w:t>三</w:t>
      </w:r>
      <w:r w:rsidRPr="001A3393">
        <w:rPr>
          <w:rFonts w:ascii="宋体" w:hAnsi="宋体" w:cs="仿宋_GB2312" w:hint="eastAsia"/>
          <w:sz w:val="28"/>
          <w:szCs w:val="28"/>
        </w:rPr>
        <w:t>届教育科学精品课题</w:t>
      </w:r>
      <w:r w:rsidR="00103071">
        <w:rPr>
          <w:rFonts w:ascii="宋体" w:hAnsi="宋体" w:cs="仿宋_GB2312" w:hint="eastAsia"/>
          <w:sz w:val="28"/>
          <w:szCs w:val="28"/>
        </w:rPr>
        <w:t>。</w:t>
      </w:r>
      <w:r w:rsidR="00103071" w:rsidRPr="001A3393">
        <w:rPr>
          <w:rFonts w:ascii="宋体" w:hAnsi="宋体" w:cs="仿宋_GB2312" w:hint="eastAsia"/>
          <w:sz w:val="28"/>
          <w:szCs w:val="28"/>
        </w:rPr>
        <w:t>现将有关事项通知如下：</w:t>
      </w:r>
    </w:p>
    <w:p w:rsidR="00103071" w:rsidRDefault="008426BB" w:rsidP="001A3393">
      <w:pPr>
        <w:spacing w:line="400" w:lineRule="exact"/>
        <w:ind w:firstLineChars="200" w:firstLine="560"/>
        <w:rPr>
          <w:rFonts w:ascii="宋体" w:hAnsi="宋体" w:cs="仿宋_GB2312"/>
          <w:sz w:val="28"/>
          <w:szCs w:val="28"/>
        </w:rPr>
      </w:pPr>
      <w:r>
        <w:rPr>
          <w:rFonts w:ascii="宋体" w:hAnsi="宋体" w:cs="仿宋_GB2312" w:hint="eastAsia"/>
          <w:sz w:val="28"/>
          <w:szCs w:val="28"/>
        </w:rPr>
        <w:t>一、</w:t>
      </w:r>
      <w:r w:rsidR="00103071" w:rsidRPr="001A3393">
        <w:rPr>
          <w:rFonts w:ascii="宋体" w:hAnsi="宋体" w:cs="仿宋_GB2312" w:hint="eastAsia"/>
          <w:sz w:val="28"/>
          <w:szCs w:val="28"/>
        </w:rPr>
        <w:t>申报第</w:t>
      </w:r>
      <w:r w:rsidR="00103071">
        <w:rPr>
          <w:rFonts w:ascii="宋体" w:hAnsi="宋体" w:cs="仿宋_GB2312" w:hint="eastAsia"/>
          <w:sz w:val="28"/>
          <w:szCs w:val="28"/>
        </w:rPr>
        <w:t>四</w:t>
      </w:r>
      <w:r w:rsidR="00103071" w:rsidRPr="001A3393">
        <w:rPr>
          <w:rFonts w:ascii="宋体" w:hAnsi="宋体" w:cs="仿宋_GB2312" w:hint="eastAsia"/>
          <w:sz w:val="28"/>
          <w:szCs w:val="28"/>
        </w:rPr>
        <w:t>届江苏省教育科学规划精品课题</w:t>
      </w:r>
      <w:r w:rsidR="00103071">
        <w:rPr>
          <w:rFonts w:ascii="宋体" w:hAnsi="宋体" w:cs="仿宋_GB2312" w:hint="eastAsia"/>
          <w:sz w:val="28"/>
          <w:szCs w:val="28"/>
        </w:rPr>
        <w:t>的有关事项</w:t>
      </w:r>
      <w:r w:rsidR="001049F1">
        <w:rPr>
          <w:rFonts w:ascii="宋体" w:hAnsi="宋体" w:cs="仿宋_GB2312" w:hint="eastAsia"/>
          <w:sz w:val="28"/>
          <w:szCs w:val="28"/>
        </w:rPr>
        <w:t>参照省规划办</w:t>
      </w:r>
      <w:r w:rsidR="001049F1" w:rsidRPr="001A3393">
        <w:rPr>
          <w:rFonts w:ascii="宋体" w:hAnsi="宋体" w:cs="仿宋_GB2312" w:hint="eastAsia"/>
          <w:sz w:val="28"/>
          <w:szCs w:val="28"/>
        </w:rPr>
        <w:t>《关于申报第</w:t>
      </w:r>
      <w:r w:rsidR="001049F1">
        <w:rPr>
          <w:rFonts w:ascii="宋体" w:hAnsi="宋体" w:cs="仿宋_GB2312" w:hint="eastAsia"/>
          <w:sz w:val="28"/>
          <w:szCs w:val="28"/>
        </w:rPr>
        <w:t>四</w:t>
      </w:r>
      <w:r w:rsidR="001049F1" w:rsidRPr="001A3393">
        <w:rPr>
          <w:rFonts w:ascii="宋体" w:hAnsi="宋体" w:cs="仿宋_GB2312" w:hint="eastAsia"/>
          <w:sz w:val="28"/>
          <w:szCs w:val="28"/>
        </w:rPr>
        <w:t>届江苏省教育科学规划精品课题的通知》</w:t>
      </w:r>
      <w:r w:rsidR="001049F1">
        <w:rPr>
          <w:rFonts w:ascii="宋体" w:hAnsi="宋体" w:cs="仿宋_GB2312" w:hint="eastAsia"/>
          <w:sz w:val="28"/>
          <w:szCs w:val="28"/>
        </w:rPr>
        <w:t>（见附件1）。</w:t>
      </w:r>
    </w:p>
    <w:p w:rsidR="001049F1" w:rsidRDefault="008426BB" w:rsidP="001049F1">
      <w:pPr>
        <w:spacing w:line="400" w:lineRule="exact"/>
        <w:ind w:firstLine="555"/>
        <w:rPr>
          <w:rFonts w:ascii="宋体" w:hAnsi="宋体" w:cs="仿宋_GB2312"/>
          <w:sz w:val="28"/>
          <w:szCs w:val="28"/>
        </w:rPr>
      </w:pPr>
      <w:r>
        <w:rPr>
          <w:rFonts w:ascii="宋体" w:hAnsi="宋体" w:cs="仿宋_GB2312" w:hint="eastAsia"/>
          <w:sz w:val="28"/>
          <w:szCs w:val="28"/>
        </w:rPr>
        <w:t>二、</w:t>
      </w:r>
      <w:r w:rsidR="001049F1" w:rsidRPr="001A3393">
        <w:rPr>
          <w:rFonts w:ascii="宋体" w:hAnsi="宋体" w:cs="仿宋_GB2312" w:hint="eastAsia"/>
          <w:sz w:val="28"/>
          <w:szCs w:val="28"/>
        </w:rPr>
        <w:t>申报第</w:t>
      </w:r>
      <w:r w:rsidR="001049F1">
        <w:rPr>
          <w:rFonts w:ascii="宋体" w:hAnsi="宋体" w:cs="仿宋_GB2312" w:hint="eastAsia"/>
          <w:sz w:val="28"/>
          <w:szCs w:val="28"/>
        </w:rPr>
        <w:t>三</w:t>
      </w:r>
      <w:r w:rsidR="001049F1" w:rsidRPr="001A3393">
        <w:rPr>
          <w:rFonts w:ascii="宋体" w:hAnsi="宋体" w:cs="仿宋_GB2312" w:hint="eastAsia"/>
          <w:sz w:val="28"/>
          <w:szCs w:val="28"/>
        </w:rPr>
        <w:t>届</w:t>
      </w:r>
      <w:r w:rsidR="001049F1">
        <w:rPr>
          <w:rFonts w:ascii="宋体" w:hAnsi="宋体" w:cs="仿宋_GB2312" w:hint="eastAsia"/>
          <w:sz w:val="28"/>
          <w:szCs w:val="28"/>
        </w:rPr>
        <w:t>无锡市</w:t>
      </w:r>
      <w:r w:rsidR="001049F1" w:rsidRPr="001A3393">
        <w:rPr>
          <w:rFonts w:ascii="宋体" w:hAnsi="宋体" w:cs="仿宋_GB2312" w:hint="eastAsia"/>
          <w:sz w:val="28"/>
          <w:szCs w:val="28"/>
        </w:rPr>
        <w:t>教育科学规划精品课题</w:t>
      </w:r>
      <w:r w:rsidR="001049F1">
        <w:rPr>
          <w:rFonts w:ascii="宋体" w:hAnsi="宋体" w:cs="仿宋_GB2312" w:hint="eastAsia"/>
          <w:sz w:val="28"/>
          <w:szCs w:val="28"/>
        </w:rPr>
        <w:t>的</w:t>
      </w:r>
      <w:r w:rsidR="001049F1" w:rsidRPr="001A3393">
        <w:rPr>
          <w:rFonts w:ascii="宋体" w:hAnsi="宋体" w:cs="仿宋_GB2312" w:hint="eastAsia"/>
          <w:sz w:val="28"/>
          <w:szCs w:val="28"/>
        </w:rPr>
        <w:t>参评领域与对象</w:t>
      </w:r>
      <w:r w:rsidR="001049F1">
        <w:rPr>
          <w:rFonts w:ascii="宋体" w:hAnsi="宋体" w:cs="仿宋_GB2312" w:hint="eastAsia"/>
          <w:sz w:val="28"/>
          <w:szCs w:val="28"/>
        </w:rPr>
        <w:t>包括：</w:t>
      </w:r>
      <w:r w:rsidR="001049F1" w:rsidRPr="001A3393">
        <w:rPr>
          <w:rFonts w:ascii="宋体" w:hAnsi="宋体" w:cs="仿宋_GB2312" w:hint="eastAsia"/>
          <w:sz w:val="28"/>
          <w:szCs w:val="28"/>
        </w:rPr>
        <w:t>全市基础教育（含幼儿教育、特殊教育）、职业教育，</w:t>
      </w:r>
      <w:r w:rsidR="001049F1" w:rsidRPr="00E53FA8">
        <w:rPr>
          <w:rFonts w:ascii="宋体" w:hAnsi="宋体" w:cs="仿宋_GB2312" w:hint="eastAsia"/>
          <w:b/>
          <w:sz w:val="28"/>
          <w:szCs w:val="28"/>
          <w:highlight w:val="green"/>
        </w:rPr>
        <w:t>已经结题的省、市教育科学“十二五”规划课题，</w:t>
      </w:r>
      <w:r w:rsidR="001049F1" w:rsidRPr="001A3393">
        <w:rPr>
          <w:rFonts w:ascii="宋体" w:hAnsi="宋体" w:cs="仿宋_GB2312" w:hint="eastAsia"/>
          <w:sz w:val="28"/>
          <w:szCs w:val="28"/>
        </w:rPr>
        <w:t>省教研室第</w:t>
      </w:r>
      <w:r w:rsidR="001049F1">
        <w:rPr>
          <w:rFonts w:ascii="宋体" w:hAnsi="宋体" w:cs="仿宋_GB2312" w:hint="eastAsia"/>
          <w:sz w:val="28"/>
          <w:szCs w:val="28"/>
        </w:rPr>
        <w:t>十</w:t>
      </w:r>
      <w:r w:rsidR="001049F1" w:rsidRPr="001A3393">
        <w:rPr>
          <w:rFonts w:ascii="宋体" w:hAnsi="宋体" w:cs="仿宋_GB2312" w:hint="eastAsia"/>
          <w:sz w:val="28"/>
          <w:szCs w:val="28"/>
        </w:rPr>
        <w:t>、</w:t>
      </w:r>
      <w:r w:rsidR="001049F1">
        <w:rPr>
          <w:rFonts w:ascii="宋体" w:hAnsi="宋体" w:cs="仿宋_GB2312" w:hint="eastAsia"/>
          <w:sz w:val="28"/>
          <w:szCs w:val="28"/>
        </w:rPr>
        <w:t>十一</w:t>
      </w:r>
      <w:r w:rsidR="001049F1" w:rsidRPr="001A3393">
        <w:rPr>
          <w:rFonts w:ascii="宋体" w:hAnsi="宋体" w:cs="仿宋_GB2312" w:hint="eastAsia"/>
          <w:sz w:val="28"/>
          <w:szCs w:val="28"/>
        </w:rPr>
        <w:t>期教研课题</w:t>
      </w:r>
      <w:r w:rsidR="0021366E">
        <w:rPr>
          <w:rFonts w:ascii="宋体" w:hAnsi="宋体" w:cs="仿宋_GB2312" w:hint="eastAsia"/>
          <w:sz w:val="28"/>
          <w:szCs w:val="28"/>
        </w:rPr>
        <w:t>，</w:t>
      </w:r>
      <w:r w:rsidR="0021366E" w:rsidRPr="001A3393">
        <w:rPr>
          <w:rFonts w:ascii="宋体" w:hAnsi="宋体" w:cs="仿宋_GB2312" w:hint="eastAsia"/>
          <w:sz w:val="28"/>
          <w:szCs w:val="28"/>
        </w:rPr>
        <w:t>符合江苏省教育科学规划精品课题建设标准（</w:t>
      </w:r>
      <w:r w:rsidR="0021366E">
        <w:rPr>
          <w:rFonts w:ascii="宋体" w:hAnsi="宋体" w:cs="仿宋_GB2312" w:hint="eastAsia"/>
          <w:sz w:val="28"/>
          <w:szCs w:val="28"/>
        </w:rPr>
        <w:t>第二稿</w:t>
      </w:r>
      <w:r w:rsidR="0021366E" w:rsidRPr="001A3393">
        <w:rPr>
          <w:rFonts w:ascii="宋体" w:hAnsi="宋体" w:cs="仿宋_GB2312" w:hint="eastAsia"/>
          <w:sz w:val="28"/>
          <w:szCs w:val="28"/>
        </w:rPr>
        <w:t>）及无锡市“精品课题、科研品牌”项目评定参考指标（见</w:t>
      </w:r>
      <w:r w:rsidR="0021366E">
        <w:rPr>
          <w:rFonts w:ascii="宋体" w:hAnsi="宋体" w:cs="仿宋_GB2312" w:hint="eastAsia"/>
          <w:sz w:val="28"/>
          <w:szCs w:val="28"/>
        </w:rPr>
        <w:t>附件2、3</w:t>
      </w:r>
      <w:r w:rsidR="0021366E" w:rsidRPr="001A3393">
        <w:rPr>
          <w:rFonts w:ascii="宋体" w:hAnsi="宋体" w:cs="仿宋_GB2312" w:hint="eastAsia"/>
          <w:sz w:val="28"/>
          <w:szCs w:val="28"/>
        </w:rPr>
        <w:t>）</w:t>
      </w:r>
      <w:r w:rsidR="001049F1" w:rsidRPr="001A3393">
        <w:rPr>
          <w:rFonts w:ascii="宋体" w:hAnsi="宋体" w:cs="仿宋_GB2312" w:hint="eastAsia"/>
          <w:sz w:val="28"/>
          <w:szCs w:val="28"/>
        </w:rPr>
        <w:t>。</w:t>
      </w:r>
      <w:r w:rsidR="001049F1" w:rsidRPr="00E53FA8">
        <w:rPr>
          <w:rFonts w:ascii="宋体" w:hAnsi="宋体" w:cs="仿宋_GB2312" w:hint="eastAsia"/>
          <w:b/>
          <w:sz w:val="28"/>
          <w:szCs w:val="28"/>
          <w:highlight w:val="yellow"/>
        </w:rPr>
        <w:t>结题截止日：</w:t>
      </w:r>
      <w:r w:rsidR="001049F1" w:rsidRPr="00E53FA8">
        <w:rPr>
          <w:rFonts w:ascii="宋体" w:hAnsi="宋体" w:cs="仿宋_GB2312"/>
          <w:b/>
          <w:sz w:val="28"/>
          <w:szCs w:val="28"/>
          <w:highlight w:val="yellow"/>
        </w:rPr>
        <w:t>201</w:t>
      </w:r>
      <w:r w:rsidR="001049F1" w:rsidRPr="00E53FA8">
        <w:rPr>
          <w:rFonts w:ascii="宋体" w:hAnsi="宋体" w:cs="仿宋_GB2312" w:hint="eastAsia"/>
          <w:b/>
          <w:sz w:val="28"/>
          <w:szCs w:val="28"/>
          <w:highlight w:val="yellow"/>
        </w:rPr>
        <w:t>8年6月</w:t>
      </w:r>
      <w:r w:rsidR="001049F1" w:rsidRPr="00E53FA8">
        <w:rPr>
          <w:rFonts w:ascii="宋体" w:hAnsi="宋体" w:cs="仿宋_GB2312"/>
          <w:b/>
          <w:sz w:val="28"/>
          <w:szCs w:val="28"/>
          <w:highlight w:val="yellow"/>
        </w:rPr>
        <w:t>20</w:t>
      </w:r>
      <w:r w:rsidR="001049F1" w:rsidRPr="00E53FA8">
        <w:rPr>
          <w:rFonts w:ascii="宋体" w:hAnsi="宋体" w:cs="仿宋_GB2312" w:hint="eastAsia"/>
          <w:b/>
          <w:sz w:val="28"/>
          <w:szCs w:val="28"/>
          <w:highlight w:val="yellow"/>
        </w:rPr>
        <w:t>日</w:t>
      </w:r>
      <w:r w:rsidR="001049F1">
        <w:rPr>
          <w:rFonts w:ascii="宋体" w:hAnsi="宋体" w:cs="仿宋_GB2312" w:hint="eastAsia"/>
          <w:sz w:val="28"/>
          <w:szCs w:val="28"/>
        </w:rPr>
        <w:t>。</w:t>
      </w:r>
      <w:r w:rsidR="0021366E">
        <w:rPr>
          <w:rFonts w:ascii="宋体" w:hAnsi="宋体" w:cs="仿宋_GB2312" w:hint="eastAsia"/>
          <w:sz w:val="28"/>
          <w:szCs w:val="28"/>
        </w:rPr>
        <w:t>其他</w:t>
      </w:r>
      <w:r w:rsidR="0021366E" w:rsidRPr="001A3393">
        <w:rPr>
          <w:rFonts w:ascii="宋体" w:hAnsi="宋体" w:cs="仿宋_GB2312" w:hint="eastAsia"/>
          <w:sz w:val="28"/>
          <w:szCs w:val="28"/>
        </w:rPr>
        <w:t>参评条件</w:t>
      </w:r>
      <w:r>
        <w:rPr>
          <w:rFonts w:ascii="宋体" w:hAnsi="宋体" w:cs="仿宋_GB2312" w:hint="eastAsia"/>
          <w:sz w:val="28"/>
          <w:szCs w:val="28"/>
        </w:rPr>
        <w:t>、</w:t>
      </w:r>
      <w:r w:rsidRPr="001A3393">
        <w:rPr>
          <w:rFonts w:ascii="宋体" w:hAnsi="宋体" w:cs="仿宋_GB2312" w:hint="eastAsia"/>
          <w:sz w:val="28"/>
          <w:szCs w:val="28"/>
        </w:rPr>
        <w:t>申报材料要求</w:t>
      </w:r>
      <w:r>
        <w:rPr>
          <w:rFonts w:ascii="宋体" w:hAnsi="宋体" w:cs="仿宋_GB2312" w:hint="eastAsia"/>
          <w:sz w:val="28"/>
          <w:szCs w:val="28"/>
        </w:rPr>
        <w:t>参见省精品课题申报通知。</w:t>
      </w:r>
    </w:p>
    <w:p w:rsidR="001A3393" w:rsidRPr="001A3393" w:rsidRDefault="001A3393" w:rsidP="001A3393">
      <w:pPr>
        <w:spacing w:line="400" w:lineRule="exact"/>
        <w:rPr>
          <w:rFonts w:ascii="宋体" w:hAnsi="宋体" w:cs="Times New Roman"/>
          <w:sz w:val="28"/>
          <w:szCs w:val="28"/>
        </w:rPr>
      </w:pPr>
      <w:r w:rsidRPr="001A3393">
        <w:rPr>
          <w:rFonts w:ascii="宋体" w:hAnsi="宋体" w:cs="仿宋_GB2312" w:hint="eastAsia"/>
          <w:sz w:val="28"/>
          <w:szCs w:val="28"/>
        </w:rPr>
        <w:t xml:space="preserve">　　</w:t>
      </w:r>
      <w:r w:rsidR="008426BB">
        <w:rPr>
          <w:rFonts w:ascii="宋体" w:hAnsi="宋体" w:cs="仿宋_GB2312" w:hint="eastAsia"/>
          <w:sz w:val="28"/>
          <w:szCs w:val="28"/>
        </w:rPr>
        <w:t>三、</w:t>
      </w:r>
      <w:r w:rsidRPr="001A3393">
        <w:rPr>
          <w:rFonts w:ascii="宋体" w:hAnsi="宋体" w:cs="仿宋_GB2312" w:hint="eastAsia"/>
          <w:sz w:val="28"/>
          <w:szCs w:val="28"/>
        </w:rPr>
        <w:t>申报</w:t>
      </w:r>
      <w:r w:rsidR="008426BB">
        <w:rPr>
          <w:rFonts w:ascii="宋体" w:hAnsi="宋体" w:cs="仿宋_GB2312" w:hint="eastAsia"/>
          <w:sz w:val="28"/>
          <w:szCs w:val="28"/>
        </w:rPr>
        <w:t>限额</w:t>
      </w:r>
      <w:r w:rsidRPr="001A3393">
        <w:rPr>
          <w:rFonts w:ascii="宋体" w:hAnsi="宋体" w:cs="仿宋_GB2312" w:hint="eastAsia"/>
          <w:sz w:val="28"/>
          <w:szCs w:val="28"/>
        </w:rPr>
        <w:t>与评审原则</w:t>
      </w:r>
    </w:p>
    <w:p w:rsidR="001A3393" w:rsidRPr="008426BB" w:rsidRDefault="001A3393" w:rsidP="001A3393">
      <w:pPr>
        <w:spacing w:line="400" w:lineRule="exact"/>
        <w:rPr>
          <w:rFonts w:ascii="宋体" w:hAnsi="宋体" w:cs="仿宋_GB2312"/>
          <w:sz w:val="28"/>
          <w:szCs w:val="28"/>
        </w:rPr>
      </w:pPr>
      <w:r w:rsidRPr="001A3393">
        <w:rPr>
          <w:rFonts w:ascii="宋体" w:hAnsi="宋体" w:cs="仿宋_GB2312" w:hint="eastAsia"/>
          <w:sz w:val="28"/>
          <w:szCs w:val="28"/>
        </w:rPr>
        <w:t xml:space="preserve">　　</w:t>
      </w:r>
      <w:r w:rsidRPr="001A3393">
        <w:rPr>
          <w:rFonts w:ascii="宋体" w:hAnsi="宋体" w:cs="仿宋_GB2312"/>
          <w:sz w:val="28"/>
          <w:szCs w:val="28"/>
        </w:rPr>
        <w:t>1.</w:t>
      </w:r>
      <w:r w:rsidRPr="001A3393">
        <w:rPr>
          <w:rFonts w:ascii="宋体" w:hAnsi="宋体" w:cs="仿宋_GB2312" w:hint="eastAsia"/>
          <w:sz w:val="28"/>
          <w:szCs w:val="28"/>
        </w:rPr>
        <w:t>积极申报。</w:t>
      </w:r>
      <w:r w:rsidR="008426BB" w:rsidRPr="008426BB">
        <w:rPr>
          <w:rFonts w:ascii="宋体" w:hAnsi="宋体" w:cs="仿宋_GB2312" w:hint="eastAsia"/>
          <w:sz w:val="28"/>
          <w:szCs w:val="28"/>
        </w:rPr>
        <w:t>各市（县）、区</w:t>
      </w:r>
      <w:r w:rsidR="007F2D0B">
        <w:rPr>
          <w:rFonts w:ascii="宋体" w:hAnsi="宋体" w:cs="仿宋_GB2312" w:hint="eastAsia"/>
          <w:sz w:val="28"/>
          <w:szCs w:val="28"/>
        </w:rPr>
        <w:t>申报省、市精品课题</w:t>
      </w:r>
      <w:r w:rsidR="008426BB" w:rsidRPr="008426BB">
        <w:rPr>
          <w:rFonts w:ascii="宋体" w:hAnsi="宋体" w:cs="仿宋_GB2312" w:hint="eastAsia"/>
          <w:sz w:val="28"/>
          <w:szCs w:val="28"/>
        </w:rPr>
        <w:t>限额</w:t>
      </w:r>
      <w:r w:rsidR="007F2D0B">
        <w:rPr>
          <w:rFonts w:ascii="宋体" w:hAnsi="宋体" w:cs="仿宋_GB2312" w:hint="eastAsia"/>
          <w:sz w:val="28"/>
          <w:szCs w:val="28"/>
        </w:rPr>
        <w:t>总</w:t>
      </w:r>
      <w:r w:rsidR="008426BB" w:rsidRPr="008426BB">
        <w:rPr>
          <w:rFonts w:ascii="宋体" w:hAnsi="宋体" w:cs="仿宋_GB2312" w:hint="eastAsia"/>
          <w:sz w:val="28"/>
          <w:szCs w:val="28"/>
        </w:rPr>
        <w:t>数如下：江阴市</w:t>
      </w:r>
      <w:r w:rsidR="007F2D0B">
        <w:rPr>
          <w:rFonts w:ascii="宋体" w:hAnsi="宋体" w:cs="仿宋_GB2312" w:hint="eastAsia"/>
          <w:sz w:val="28"/>
          <w:szCs w:val="28"/>
        </w:rPr>
        <w:t>、</w:t>
      </w:r>
      <w:r w:rsidR="008426BB" w:rsidRPr="008426BB">
        <w:rPr>
          <w:rFonts w:ascii="宋体" w:hAnsi="宋体" w:cs="仿宋_GB2312" w:hint="eastAsia"/>
          <w:sz w:val="28"/>
          <w:szCs w:val="28"/>
        </w:rPr>
        <w:t>宜兴市</w:t>
      </w:r>
      <w:r w:rsidR="007F2D0B">
        <w:rPr>
          <w:rFonts w:ascii="宋体" w:hAnsi="宋体" w:cs="仿宋_GB2312" w:hint="eastAsia"/>
          <w:sz w:val="28"/>
          <w:szCs w:val="28"/>
        </w:rPr>
        <w:t>各10-15</w:t>
      </w:r>
      <w:r w:rsidR="008426BB" w:rsidRPr="008426BB">
        <w:rPr>
          <w:rFonts w:ascii="宋体" w:hAnsi="宋体" w:cs="仿宋_GB2312" w:hint="eastAsia"/>
          <w:sz w:val="28"/>
          <w:szCs w:val="28"/>
        </w:rPr>
        <w:t>项；梁溪区</w:t>
      </w:r>
      <w:r w:rsidR="007F2D0B">
        <w:rPr>
          <w:rFonts w:ascii="宋体" w:hAnsi="宋体" w:cs="仿宋_GB2312" w:hint="eastAsia"/>
          <w:sz w:val="28"/>
          <w:szCs w:val="28"/>
        </w:rPr>
        <w:t>、</w:t>
      </w:r>
      <w:r w:rsidR="008426BB" w:rsidRPr="008426BB">
        <w:rPr>
          <w:rFonts w:ascii="宋体" w:hAnsi="宋体" w:cs="仿宋_GB2312" w:hint="eastAsia"/>
          <w:sz w:val="28"/>
          <w:szCs w:val="28"/>
        </w:rPr>
        <w:t>锡山区</w:t>
      </w:r>
      <w:r w:rsidR="007F2D0B">
        <w:rPr>
          <w:rFonts w:ascii="宋体" w:hAnsi="宋体" w:cs="仿宋_GB2312" w:hint="eastAsia"/>
          <w:sz w:val="28"/>
          <w:szCs w:val="28"/>
        </w:rPr>
        <w:t>、</w:t>
      </w:r>
      <w:r w:rsidR="008426BB" w:rsidRPr="008426BB">
        <w:rPr>
          <w:rFonts w:ascii="宋体" w:hAnsi="宋体" w:cs="仿宋_GB2312" w:hint="eastAsia"/>
          <w:sz w:val="28"/>
          <w:szCs w:val="28"/>
        </w:rPr>
        <w:t>惠山区</w:t>
      </w:r>
      <w:r w:rsidR="007F2D0B">
        <w:rPr>
          <w:rFonts w:ascii="宋体" w:hAnsi="宋体" w:cs="仿宋_GB2312" w:hint="eastAsia"/>
          <w:sz w:val="28"/>
          <w:szCs w:val="28"/>
        </w:rPr>
        <w:t>各8-10</w:t>
      </w:r>
      <w:r w:rsidR="008426BB" w:rsidRPr="008426BB">
        <w:rPr>
          <w:rFonts w:ascii="宋体" w:hAnsi="宋体" w:cs="仿宋_GB2312" w:hint="eastAsia"/>
          <w:sz w:val="28"/>
          <w:szCs w:val="28"/>
        </w:rPr>
        <w:t>项；滨湖区</w:t>
      </w:r>
      <w:r w:rsidR="007F2D0B">
        <w:rPr>
          <w:rFonts w:ascii="宋体" w:hAnsi="宋体" w:cs="仿宋_GB2312" w:hint="eastAsia"/>
          <w:sz w:val="28"/>
          <w:szCs w:val="28"/>
        </w:rPr>
        <w:t>、</w:t>
      </w:r>
      <w:r w:rsidR="008426BB" w:rsidRPr="008426BB">
        <w:rPr>
          <w:rFonts w:ascii="宋体" w:hAnsi="宋体" w:cs="仿宋_GB2312" w:hint="eastAsia"/>
          <w:sz w:val="28"/>
          <w:szCs w:val="28"/>
        </w:rPr>
        <w:t>新吴区</w:t>
      </w:r>
      <w:r w:rsidR="007F2D0B">
        <w:rPr>
          <w:rFonts w:ascii="宋体" w:hAnsi="宋体" w:cs="仿宋_GB2312" w:hint="eastAsia"/>
          <w:sz w:val="28"/>
          <w:szCs w:val="28"/>
        </w:rPr>
        <w:t>、</w:t>
      </w:r>
      <w:r w:rsidR="008426BB" w:rsidRPr="00E53FA8">
        <w:rPr>
          <w:rFonts w:ascii="宋体" w:hAnsi="宋体" w:cs="仿宋_GB2312" w:hint="eastAsia"/>
          <w:b/>
          <w:sz w:val="28"/>
          <w:szCs w:val="28"/>
          <w:highlight w:val="yellow"/>
        </w:rPr>
        <w:t>市直属单位</w:t>
      </w:r>
      <w:r w:rsidR="007F2D0B" w:rsidRPr="00E53FA8">
        <w:rPr>
          <w:rFonts w:ascii="宋体" w:hAnsi="宋体" w:cs="仿宋_GB2312" w:hint="eastAsia"/>
          <w:b/>
          <w:sz w:val="28"/>
          <w:szCs w:val="28"/>
          <w:highlight w:val="yellow"/>
        </w:rPr>
        <w:t>各6-8</w:t>
      </w:r>
      <w:r w:rsidR="008426BB" w:rsidRPr="00E53FA8">
        <w:rPr>
          <w:rFonts w:ascii="宋体" w:hAnsi="宋体" w:cs="仿宋_GB2312" w:hint="eastAsia"/>
          <w:b/>
          <w:sz w:val="28"/>
          <w:szCs w:val="28"/>
          <w:highlight w:val="yellow"/>
        </w:rPr>
        <w:t>项。</w:t>
      </w:r>
      <w:r w:rsidRPr="001A3393">
        <w:rPr>
          <w:rFonts w:ascii="宋体" w:hAnsi="宋体" w:cs="仿宋_GB2312" w:hint="eastAsia"/>
          <w:sz w:val="28"/>
          <w:szCs w:val="28"/>
        </w:rPr>
        <w:t>各区域要认真组织，对照标准，总结发现，推荐申报，为提升教育科研成果品质、促进教育科研成果转化而努力。</w:t>
      </w:r>
    </w:p>
    <w:p w:rsidR="001A3393" w:rsidRPr="001A3393" w:rsidRDefault="001A3393" w:rsidP="001A3393">
      <w:pPr>
        <w:spacing w:line="400" w:lineRule="exact"/>
        <w:rPr>
          <w:rFonts w:ascii="宋体" w:hAnsi="宋体" w:cs="Times New Roman"/>
          <w:sz w:val="28"/>
          <w:szCs w:val="28"/>
        </w:rPr>
      </w:pPr>
      <w:r w:rsidRPr="001A3393">
        <w:rPr>
          <w:rFonts w:ascii="宋体" w:hAnsi="宋体" w:cs="仿宋_GB2312" w:hint="eastAsia"/>
          <w:sz w:val="28"/>
          <w:szCs w:val="28"/>
        </w:rPr>
        <w:t xml:space="preserve">　　</w:t>
      </w:r>
      <w:r w:rsidRPr="001A3393">
        <w:rPr>
          <w:rFonts w:ascii="宋体" w:hAnsi="宋体" w:cs="仿宋_GB2312"/>
          <w:sz w:val="28"/>
          <w:szCs w:val="28"/>
        </w:rPr>
        <w:t>2.</w:t>
      </w:r>
      <w:r w:rsidRPr="001A3393">
        <w:rPr>
          <w:rFonts w:ascii="宋体" w:hAnsi="宋体" w:cs="仿宋_GB2312" w:hint="eastAsia"/>
          <w:sz w:val="28"/>
          <w:szCs w:val="28"/>
        </w:rPr>
        <w:t>质量第一。严格按参评条件申报与评审，不合条件者一律不得入围评审。</w:t>
      </w:r>
    </w:p>
    <w:p w:rsidR="001A3393" w:rsidRPr="00385036" w:rsidRDefault="001A3393" w:rsidP="001A3393">
      <w:pPr>
        <w:spacing w:line="400" w:lineRule="exact"/>
        <w:rPr>
          <w:rFonts w:ascii="宋体" w:hAnsi="宋体" w:cs="Times New Roman"/>
          <w:b/>
          <w:sz w:val="28"/>
          <w:szCs w:val="28"/>
        </w:rPr>
      </w:pPr>
      <w:r w:rsidRPr="001A3393">
        <w:rPr>
          <w:rFonts w:ascii="宋体" w:hAnsi="宋体" w:cs="仿宋_GB2312" w:hint="eastAsia"/>
          <w:sz w:val="28"/>
          <w:szCs w:val="28"/>
        </w:rPr>
        <w:t xml:space="preserve">　　</w:t>
      </w:r>
      <w:r w:rsidRPr="001A3393">
        <w:rPr>
          <w:rFonts w:ascii="宋体" w:hAnsi="宋体" w:cs="仿宋_GB2312"/>
          <w:sz w:val="28"/>
          <w:szCs w:val="28"/>
        </w:rPr>
        <w:t>3.</w:t>
      </w:r>
      <w:r w:rsidRPr="001A3393">
        <w:rPr>
          <w:rFonts w:ascii="宋体" w:hAnsi="宋体" w:cs="仿宋_GB2312" w:hint="eastAsia"/>
          <w:sz w:val="28"/>
          <w:szCs w:val="28"/>
        </w:rPr>
        <w:t>分等表彰。严格按精品课题建设标准来衡量课题研究质量，</w:t>
      </w:r>
      <w:r w:rsidR="007F2D0B" w:rsidRPr="00385036">
        <w:rPr>
          <w:rFonts w:ascii="宋体" w:hAnsi="宋体" w:cs="仿宋_GB2312" w:hint="eastAsia"/>
          <w:b/>
          <w:sz w:val="28"/>
          <w:szCs w:val="28"/>
          <w:highlight w:val="green"/>
        </w:rPr>
        <w:t>市</w:t>
      </w:r>
      <w:r w:rsidR="007F2D0B" w:rsidRPr="00385036">
        <w:rPr>
          <w:rFonts w:ascii="宋体" w:hAnsi="宋体" w:cs="仿宋_GB2312" w:hint="eastAsia"/>
          <w:b/>
          <w:sz w:val="28"/>
          <w:szCs w:val="28"/>
          <w:highlight w:val="green"/>
        </w:rPr>
        <w:lastRenderedPageBreak/>
        <w:t>精品课题</w:t>
      </w:r>
      <w:r w:rsidRPr="00385036">
        <w:rPr>
          <w:rFonts w:ascii="宋体" w:hAnsi="宋体" w:cs="仿宋_GB2312" w:hint="eastAsia"/>
          <w:b/>
          <w:sz w:val="28"/>
          <w:szCs w:val="28"/>
          <w:highlight w:val="green"/>
        </w:rPr>
        <w:t>分别设特等、壹等、贰等奖若干名</w:t>
      </w:r>
      <w:r w:rsidR="007F2D0B" w:rsidRPr="00385036">
        <w:rPr>
          <w:rFonts w:ascii="宋体" w:hAnsi="宋体" w:cs="仿宋_GB2312" w:hint="eastAsia"/>
          <w:b/>
          <w:sz w:val="28"/>
          <w:szCs w:val="28"/>
          <w:highlight w:val="green"/>
        </w:rPr>
        <w:t>，</w:t>
      </w:r>
      <w:r w:rsidRPr="00385036">
        <w:rPr>
          <w:rFonts w:ascii="宋体" w:hAnsi="宋体" w:cs="仿宋_GB2312" w:hint="eastAsia"/>
          <w:b/>
          <w:sz w:val="28"/>
          <w:szCs w:val="28"/>
          <w:highlight w:val="green"/>
        </w:rPr>
        <w:t>评审得分前十位的省规划课题即选送参加第</w:t>
      </w:r>
      <w:r w:rsidR="007F2D0B" w:rsidRPr="00385036">
        <w:rPr>
          <w:rFonts w:ascii="宋体" w:hAnsi="宋体" w:cs="仿宋_GB2312" w:hint="eastAsia"/>
          <w:b/>
          <w:sz w:val="28"/>
          <w:szCs w:val="28"/>
          <w:highlight w:val="green"/>
        </w:rPr>
        <w:t>四</w:t>
      </w:r>
      <w:r w:rsidRPr="00385036">
        <w:rPr>
          <w:rFonts w:ascii="宋体" w:hAnsi="宋体" w:cs="仿宋_GB2312" w:hint="eastAsia"/>
          <w:b/>
          <w:sz w:val="28"/>
          <w:szCs w:val="28"/>
          <w:highlight w:val="green"/>
        </w:rPr>
        <w:t>届省教育科学规划精品课题的评选。</w:t>
      </w:r>
    </w:p>
    <w:p w:rsidR="008426BB" w:rsidRDefault="008426BB" w:rsidP="008426BB">
      <w:pPr>
        <w:spacing w:line="400" w:lineRule="exact"/>
        <w:ind w:firstLine="555"/>
        <w:rPr>
          <w:rFonts w:ascii="宋体" w:hAnsi="宋体" w:cs="仿宋_GB2312"/>
          <w:sz w:val="28"/>
          <w:szCs w:val="28"/>
        </w:rPr>
      </w:pPr>
      <w:r>
        <w:rPr>
          <w:rFonts w:ascii="宋体" w:hAnsi="宋体" w:cs="仿宋_GB2312" w:hint="eastAsia"/>
          <w:sz w:val="28"/>
          <w:szCs w:val="28"/>
        </w:rPr>
        <w:t>四、</w:t>
      </w:r>
      <w:r w:rsidRPr="001A3393">
        <w:rPr>
          <w:rFonts w:ascii="宋体" w:hAnsi="宋体" w:cs="仿宋_GB2312" w:hint="eastAsia"/>
          <w:sz w:val="28"/>
          <w:szCs w:val="28"/>
        </w:rPr>
        <w:t>申报</w:t>
      </w:r>
      <w:r>
        <w:rPr>
          <w:rFonts w:ascii="宋体" w:hAnsi="宋体" w:cs="仿宋_GB2312" w:hint="eastAsia"/>
          <w:sz w:val="28"/>
          <w:szCs w:val="28"/>
        </w:rPr>
        <w:t>截止日期：</w:t>
      </w:r>
    </w:p>
    <w:p w:rsidR="001A3393" w:rsidRPr="001A3393" w:rsidRDefault="008426BB" w:rsidP="008426BB">
      <w:pPr>
        <w:spacing w:line="400" w:lineRule="exact"/>
        <w:ind w:firstLine="555"/>
        <w:rPr>
          <w:rFonts w:ascii="宋体" w:hAnsi="宋体" w:cs="Times New Roman"/>
          <w:sz w:val="28"/>
          <w:szCs w:val="28"/>
        </w:rPr>
      </w:pPr>
      <w:r>
        <w:rPr>
          <w:rFonts w:ascii="宋体" w:hAnsi="宋体" w:cs="仿宋_GB2312" w:hint="eastAsia"/>
          <w:sz w:val="28"/>
          <w:szCs w:val="28"/>
        </w:rPr>
        <w:t>省市精品课题同时申报，大市截止日期为</w:t>
      </w:r>
      <w:r w:rsidRPr="001A3393">
        <w:rPr>
          <w:rFonts w:ascii="宋体" w:hAnsi="宋体" w:cs="仿宋_GB2312"/>
          <w:sz w:val="28"/>
          <w:szCs w:val="28"/>
        </w:rPr>
        <w:t>201</w:t>
      </w:r>
      <w:r>
        <w:rPr>
          <w:rFonts w:ascii="宋体" w:hAnsi="宋体" w:cs="仿宋_GB2312" w:hint="eastAsia"/>
          <w:sz w:val="28"/>
          <w:szCs w:val="28"/>
        </w:rPr>
        <w:t>8</w:t>
      </w:r>
      <w:r w:rsidRPr="001A3393">
        <w:rPr>
          <w:rFonts w:ascii="宋体" w:hAnsi="宋体" w:cs="仿宋_GB2312" w:hint="eastAsia"/>
          <w:sz w:val="28"/>
          <w:szCs w:val="28"/>
        </w:rPr>
        <w:t>年</w:t>
      </w:r>
      <w:r>
        <w:rPr>
          <w:rFonts w:ascii="宋体" w:hAnsi="宋体" w:cs="仿宋_GB2312" w:hint="eastAsia"/>
          <w:sz w:val="28"/>
          <w:szCs w:val="28"/>
        </w:rPr>
        <w:t>6</w:t>
      </w:r>
      <w:r w:rsidRPr="001A3393">
        <w:rPr>
          <w:rFonts w:ascii="宋体" w:hAnsi="宋体" w:cs="仿宋_GB2312" w:hint="eastAsia"/>
          <w:sz w:val="28"/>
          <w:szCs w:val="28"/>
        </w:rPr>
        <w:t>月</w:t>
      </w:r>
      <w:r>
        <w:rPr>
          <w:rFonts w:ascii="宋体" w:hAnsi="宋体" w:cs="仿宋_GB2312" w:hint="eastAsia"/>
          <w:sz w:val="28"/>
          <w:szCs w:val="28"/>
        </w:rPr>
        <w:t>3</w:t>
      </w:r>
      <w:r w:rsidRPr="001A3393">
        <w:rPr>
          <w:rFonts w:ascii="宋体" w:hAnsi="宋体" w:cs="仿宋_GB2312"/>
          <w:sz w:val="28"/>
          <w:szCs w:val="28"/>
        </w:rPr>
        <w:t>0</w:t>
      </w:r>
      <w:r w:rsidRPr="001A3393">
        <w:rPr>
          <w:rFonts w:ascii="宋体" w:hAnsi="宋体" w:cs="仿宋_GB2312" w:hint="eastAsia"/>
          <w:sz w:val="28"/>
          <w:szCs w:val="28"/>
        </w:rPr>
        <w:t>日</w:t>
      </w:r>
      <w:r>
        <w:rPr>
          <w:rFonts w:ascii="宋体" w:hAnsi="宋体" w:cs="仿宋_GB2312" w:hint="eastAsia"/>
          <w:sz w:val="28"/>
          <w:szCs w:val="28"/>
        </w:rPr>
        <w:t>。</w:t>
      </w:r>
    </w:p>
    <w:p w:rsidR="007F2D0B" w:rsidRDefault="001A3393" w:rsidP="001A3393">
      <w:pPr>
        <w:spacing w:line="400" w:lineRule="exact"/>
        <w:ind w:firstLine="570"/>
        <w:rPr>
          <w:rFonts w:ascii="宋体" w:hAnsi="宋体" w:cs="仿宋_GB2312"/>
          <w:sz w:val="28"/>
          <w:szCs w:val="28"/>
        </w:rPr>
      </w:pPr>
      <w:r w:rsidRPr="001A3393">
        <w:rPr>
          <w:rFonts w:ascii="宋体" w:hAnsi="宋体" w:cs="仿宋_GB2312" w:hint="eastAsia"/>
          <w:sz w:val="28"/>
          <w:szCs w:val="28"/>
        </w:rPr>
        <w:t>请各区及有关单位严格按照申报要求认真准备评选材料，于</w:t>
      </w:r>
      <w:r w:rsidR="007F2D0B">
        <w:rPr>
          <w:rFonts w:ascii="宋体" w:hAnsi="宋体" w:cs="仿宋_GB2312" w:hint="eastAsia"/>
          <w:sz w:val="28"/>
          <w:szCs w:val="28"/>
        </w:rPr>
        <w:t>6</w:t>
      </w:r>
      <w:r w:rsidR="007F2D0B" w:rsidRPr="001A3393">
        <w:rPr>
          <w:rFonts w:ascii="宋体" w:hAnsi="宋体" w:cs="仿宋_GB2312" w:hint="eastAsia"/>
          <w:sz w:val="28"/>
          <w:szCs w:val="28"/>
        </w:rPr>
        <w:t>月</w:t>
      </w:r>
      <w:r w:rsidR="007F2D0B">
        <w:rPr>
          <w:rFonts w:ascii="宋体" w:hAnsi="宋体" w:cs="仿宋_GB2312" w:hint="eastAsia"/>
          <w:sz w:val="28"/>
          <w:szCs w:val="28"/>
        </w:rPr>
        <w:t>3</w:t>
      </w:r>
      <w:r w:rsidR="007F2D0B" w:rsidRPr="001A3393">
        <w:rPr>
          <w:rFonts w:ascii="宋体" w:hAnsi="宋体" w:cs="仿宋_GB2312"/>
          <w:sz w:val="28"/>
          <w:szCs w:val="28"/>
        </w:rPr>
        <w:t>0</w:t>
      </w:r>
      <w:r w:rsidR="007F2D0B" w:rsidRPr="001A3393">
        <w:rPr>
          <w:rFonts w:ascii="宋体" w:hAnsi="宋体" w:cs="仿宋_GB2312" w:hint="eastAsia"/>
          <w:sz w:val="28"/>
          <w:szCs w:val="28"/>
        </w:rPr>
        <w:t>日</w:t>
      </w:r>
      <w:r w:rsidRPr="001A3393">
        <w:rPr>
          <w:rFonts w:ascii="宋体" w:hAnsi="宋体" w:cs="仿宋_GB2312" w:hint="eastAsia"/>
          <w:sz w:val="28"/>
          <w:szCs w:val="28"/>
        </w:rPr>
        <w:t>前将“课题内容介绍”（</w:t>
      </w:r>
      <w:r w:rsidRPr="001A3393">
        <w:rPr>
          <w:rFonts w:ascii="宋体" w:hAnsi="宋体" w:cs="仿宋_GB2312"/>
          <w:sz w:val="28"/>
          <w:szCs w:val="28"/>
        </w:rPr>
        <w:t>5</w:t>
      </w:r>
      <w:r w:rsidRPr="001A3393">
        <w:rPr>
          <w:rFonts w:ascii="宋体" w:hAnsi="宋体" w:cs="仿宋_GB2312" w:hint="eastAsia"/>
          <w:sz w:val="28"/>
          <w:szCs w:val="28"/>
        </w:rPr>
        <w:t>份）、“重要文本成果”和“辅件”（各一套）报至我办，材料袋封面上注明“</w:t>
      </w:r>
      <w:r w:rsidR="007F2D0B" w:rsidRPr="001A3393">
        <w:rPr>
          <w:rFonts w:ascii="宋体" w:hAnsi="宋体" w:cs="仿宋_GB2312" w:hint="eastAsia"/>
          <w:sz w:val="28"/>
          <w:szCs w:val="28"/>
        </w:rPr>
        <w:t>第</w:t>
      </w:r>
      <w:r w:rsidR="007F2D0B">
        <w:rPr>
          <w:rFonts w:ascii="宋体" w:hAnsi="宋体" w:cs="仿宋_GB2312" w:hint="eastAsia"/>
          <w:sz w:val="28"/>
          <w:szCs w:val="28"/>
        </w:rPr>
        <w:t>四</w:t>
      </w:r>
      <w:r w:rsidR="007F2D0B" w:rsidRPr="001A3393">
        <w:rPr>
          <w:rFonts w:ascii="宋体" w:hAnsi="宋体" w:cs="仿宋_GB2312" w:hint="eastAsia"/>
          <w:sz w:val="28"/>
          <w:szCs w:val="28"/>
        </w:rPr>
        <w:t>届江苏省</w:t>
      </w:r>
      <w:r w:rsidR="007F2D0B">
        <w:rPr>
          <w:rFonts w:ascii="宋体" w:hAnsi="宋体" w:cs="仿宋_GB2312" w:hint="eastAsia"/>
          <w:sz w:val="28"/>
          <w:szCs w:val="28"/>
        </w:rPr>
        <w:t>或</w:t>
      </w:r>
      <w:r w:rsidRPr="001A3393">
        <w:rPr>
          <w:rFonts w:ascii="宋体" w:hAnsi="宋体" w:cs="仿宋_GB2312" w:hint="eastAsia"/>
          <w:sz w:val="28"/>
          <w:szCs w:val="28"/>
        </w:rPr>
        <w:t>第</w:t>
      </w:r>
      <w:r w:rsidR="007F2D0B">
        <w:rPr>
          <w:rFonts w:ascii="宋体" w:hAnsi="宋体" w:cs="仿宋_GB2312" w:hint="eastAsia"/>
          <w:sz w:val="28"/>
          <w:szCs w:val="28"/>
        </w:rPr>
        <w:t>三</w:t>
      </w:r>
      <w:r w:rsidRPr="001A3393">
        <w:rPr>
          <w:rFonts w:ascii="宋体" w:hAnsi="宋体" w:cs="仿宋_GB2312" w:hint="eastAsia"/>
          <w:sz w:val="28"/>
          <w:szCs w:val="28"/>
        </w:rPr>
        <w:t>届无锡市教育科学精品课题申报材料、课题名称、课题类别、课题编号、所属单位、主持人、联系人及联系人电话”等信息。</w:t>
      </w:r>
    </w:p>
    <w:p w:rsidR="001A3393" w:rsidRPr="001A3393" w:rsidRDefault="007F2D0B" w:rsidP="001A3393">
      <w:pPr>
        <w:spacing w:line="400" w:lineRule="exact"/>
        <w:ind w:firstLine="570"/>
        <w:rPr>
          <w:rFonts w:ascii="宋体" w:hAnsi="宋体" w:cs="Times New Roman"/>
          <w:sz w:val="28"/>
          <w:szCs w:val="28"/>
        </w:rPr>
      </w:pPr>
      <w:r w:rsidRPr="001A3393">
        <w:rPr>
          <w:rFonts w:ascii="宋体" w:hAnsi="宋体" w:cs="仿宋_GB2312" w:hint="eastAsia"/>
          <w:sz w:val="28"/>
          <w:szCs w:val="28"/>
        </w:rPr>
        <w:t xml:space="preserve"> </w:t>
      </w:r>
      <w:r w:rsidR="001A3393" w:rsidRPr="001A3393">
        <w:rPr>
          <w:rFonts w:ascii="宋体" w:hAnsi="宋体" w:cs="仿宋_GB2312" w:hint="eastAsia"/>
          <w:sz w:val="28"/>
          <w:szCs w:val="28"/>
        </w:rPr>
        <w:t>“课题内容介绍”的电子版</w:t>
      </w:r>
      <w:r w:rsidR="00B72561">
        <w:rPr>
          <w:rFonts w:ascii="宋体" w:hAnsi="宋体" w:cs="仿宋_GB2312" w:hint="eastAsia"/>
          <w:sz w:val="28"/>
          <w:szCs w:val="28"/>
        </w:rPr>
        <w:t>（以</w:t>
      </w:r>
      <w:r w:rsidR="00B72561" w:rsidRPr="001A3393">
        <w:rPr>
          <w:rFonts w:ascii="宋体" w:hAnsi="宋体" w:cs="仿宋_GB2312" w:hint="eastAsia"/>
          <w:sz w:val="28"/>
          <w:szCs w:val="28"/>
        </w:rPr>
        <w:t>单位</w:t>
      </w:r>
      <w:r w:rsidR="00B72561">
        <w:rPr>
          <w:rFonts w:ascii="宋体" w:hAnsi="宋体" w:cs="仿宋_GB2312" w:hint="eastAsia"/>
          <w:sz w:val="28"/>
          <w:szCs w:val="28"/>
        </w:rPr>
        <w:t>+</w:t>
      </w:r>
      <w:r w:rsidR="00B72561" w:rsidRPr="001A3393">
        <w:rPr>
          <w:rFonts w:ascii="宋体" w:hAnsi="宋体" w:cs="仿宋_GB2312" w:hint="eastAsia"/>
          <w:sz w:val="28"/>
          <w:szCs w:val="28"/>
        </w:rPr>
        <w:t>主持人</w:t>
      </w:r>
      <w:r w:rsidR="00B72561">
        <w:rPr>
          <w:rFonts w:ascii="宋体" w:hAnsi="宋体" w:cs="仿宋_GB2312" w:hint="eastAsia"/>
          <w:sz w:val="28"/>
          <w:szCs w:val="28"/>
        </w:rPr>
        <w:t>+</w:t>
      </w:r>
      <w:r w:rsidR="00B72561" w:rsidRPr="001A3393">
        <w:rPr>
          <w:rFonts w:ascii="宋体" w:hAnsi="宋体" w:cs="仿宋_GB2312" w:hint="eastAsia"/>
          <w:sz w:val="28"/>
          <w:szCs w:val="28"/>
        </w:rPr>
        <w:t>课题名称</w:t>
      </w:r>
      <w:r w:rsidR="00B72561">
        <w:rPr>
          <w:rFonts w:ascii="宋体" w:hAnsi="宋体" w:cs="仿宋_GB2312" w:hint="eastAsia"/>
          <w:sz w:val="28"/>
          <w:szCs w:val="28"/>
        </w:rPr>
        <w:t>命名）</w:t>
      </w:r>
      <w:r w:rsidR="001A3393" w:rsidRPr="001A3393">
        <w:rPr>
          <w:rFonts w:ascii="宋体" w:hAnsi="宋体" w:cs="仿宋_GB2312" w:hint="eastAsia"/>
          <w:sz w:val="28"/>
          <w:szCs w:val="28"/>
        </w:rPr>
        <w:t>及</w:t>
      </w:r>
      <w:r w:rsidR="001A3393" w:rsidRPr="001A3393">
        <w:rPr>
          <w:rFonts w:ascii="宋体" w:hAnsi="宋体" w:cs="仿宋_GB2312" w:hint="eastAsia"/>
          <w:color w:val="000000"/>
          <w:sz w:val="28"/>
          <w:szCs w:val="28"/>
        </w:rPr>
        <w:t>汇总的参评课题基本信息表（见附件</w:t>
      </w:r>
      <w:r w:rsidR="00B72561">
        <w:rPr>
          <w:rFonts w:ascii="宋体" w:hAnsi="宋体" w:cs="仿宋_GB2312" w:hint="eastAsia"/>
          <w:color w:val="000000"/>
          <w:sz w:val="28"/>
          <w:szCs w:val="28"/>
        </w:rPr>
        <w:t>4</w:t>
      </w:r>
      <w:r w:rsidR="001A3393" w:rsidRPr="001A3393">
        <w:rPr>
          <w:rFonts w:ascii="宋体" w:hAnsi="宋体" w:cs="仿宋_GB2312" w:hint="eastAsia"/>
          <w:sz w:val="28"/>
          <w:szCs w:val="28"/>
        </w:rPr>
        <w:t>）电子稿发至邮箱：</w:t>
      </w:r>
      <w:r w:rsidR="00B72561">
        <w:rPr>
          <w:rFonts w:ascii="宋体" w:hAnsi="宋体" w:cs="仿宋_GB2312" w:hint="eastAsia"/>
          <w:sz w:val="28"/>
          <w:szCs w:val="28"/>
        </w:rPr>
        <w:t>1274508566</w:t>
      </w:r>
      <w:r w:rsidR="001A3393" w:rsidRPr="001A3393">
        <w:rPr>
          <w:rFonts w:ascii="宋体" w:hAnsi="宋体" w:cs="仿宋_GB2312"/>
          <w:sz w:val="28"/>
          <w:szCs w:val="28"/>
        </w:rPr>
        <w:t>@</w:t>
      </w:r>
      <w:r w:rsidR="00B72561">
        <w:rPr>
          <w:rFonts w:ascii="宋体" w:hAnsi="宋体" w:cs="仿宋_GB2312" w:hint="eastAsia"/>
          <w:sz w:val="28"/>
          <w:szCs w:val="28"/>
        </w:rPr>
        <w:t>qq</w:t>
      </w:r>
      <w:r w:rsidR="001A3393" w:rsidRPr="001A3393">
        <w:rPr>
          <w:rFonts w:ascii="宋体" w:hAnsi="宋体" w:cs="仿宋_GB2312"/>
          <w:sz w:val="28"/>
          <w:szCs w:val="28"/>
        </w:rPr>
        <w:t>.com</w:t>
      </w:r>
      <w:r w:rsidR="001A3393" w:rsidRPr="001A3393">
        <w:rPr>
          <w:rFonts w:ascii="宋体" w:hAnsi="宋体" w:cs="仿宋_GB2312" w:hint="eastAsia"/>
          <w:sz w:val="28"/>
          <w:szCs w:val="28"/>
        </w:rPr>
        <w:t>；联系人：张琦；电话：</w:t>
      </w:r>
      <w:r w:rsidR="001A3393" w:rsidRPr="001A3393">
        <w:rPr>
          <w:rFonts w:ascii="宋体" w:hAnsi="宋体" w:cs="仿宋_GB2312"/>
          <w:sz w:val="28"/>
          <w:szCs w:val="28"/>
        </w:rPr>
        <w:t>0510-82731709</w:t>
      </w:r>
      <w:r w:rsidR="001A3393" w:rsidRPr="001A3393">
        <w:rPr>
          <w:rFonts w:ascii="宋体" w:hAnsi="宋体" w:cs="仿宋_GB2312" w:hint="eastAsia"/>
          <w:sz w:val="28"/>
          <w:szCs w:val="28"/>
        </w:rPr>
        <w:t>。</w:t>
      </w:r>
    </w:p>
    <w:p w:rsidR="00B72561" w:rsidRDefault="001A3393" w:rsidP="001A3393">
      <w:pPr>
        <w:spacing w:line="400" w:lineRule="exact"/>
        <w:rPr>
          <w:rFonts w:ascii="仿宋_GB2312" w:eastAsia="仿宋_GB2312" w:cs="仿宋_GB2312"/>
          <w:sz w:val="28"/>
          <w:szCs w:val="28"/>
        </w:rPr>
      </w:pPr>
      <w:r w:rsidRPr="00763EA8">
        <w:rPr>
          <w:rFonts w:ascii="仿宋_GB2312" w:eastAsia="仿宋_GB2312" w:cs="仿宋_GB2312"/>
          <w:sz w:val="28"/>
          <w:szCs w:val="28"/>
        </w:rPr>
        <w:t xml:space="preserve">                         </w:t>
      </w:r>
    </w:p>
    <w:p w:rsidR="001519FE" w:rsidRDefault="001519FE" w:rsidP="00B72561">
      <w:pPr>
        <w:spacing w:line="400" w:lineRule="exact"/>
        <w:ind w:firstLineChars="1250" w:firstLine="3500"/>
        <w:rPr>
          <w:rFonts w:ascii="楷体" w:eastAsia="楷体" w:hAnsi="楷体" w:cs="仿宋_GB2312"/>
          <w:sz w:val="28"/>
          <w:szCs w:val="28"/>
        </w:rPr>
      </w:pPr>
    </w:p>
    <w:p w:rsidR="001519FE" w:rsidRDefault="001519FE" w:rsidP="00B72561">
      <w:pPr>
        <w:spacing w:line="400" w:lineRule="exact"/>
        <w:ind w:firstLineChars="1250" w:firstLine="3500"/>
        <w:rPr>
          <w:rFonts w:ascii="楷体" w:eastAsia="楷体" w:hAnsi="楷体" w:cs="仿宋_GB2312"/>
          <w:sz w:val="28"/>
          <w:szCs w:val="28"/>
        </w:rPr>
      </w:pPr>
    </w:p>
    <w:p w:rsidR="001519FE" w:rsidRDefault="001519FE" w:rsidP="00B72561">
      <w:pPr>
        <w:spacing w:line="400" w:lineRule="exact"/>
        <w:ind w:firstLineChars="1250" w:firstLine="3500"/>
        <w:rPr>
          <w:rFonts w:ascii="楷体" w:eastAsia="楷体" w:hAnsi="楷体" w:cs="仿宋_GB2312"/>
          <w:sz w:val="28"/>
          <w:szCs w:val="28"/>
        </w:rPr>
      </w:pPr>
    </w:p>
    <w:p w:rsidR="001A3393" w:rsidRPr="001A3393" w:rsidRDefault="001A3393" w:rsidP="00B72561">
      <w:pPr>
        <w:spacing w:line="400" w:lineRule="exact"/>
        <w:ind w:firstLineChars="1250" w:firstLine="3500"/>
        <w:rPr>
          <w:rFonts w:ascii="楷体" w:eastAsia="楷体" w:hAnsi="楷体" w:cs="Times New Roman"/>
          <w:sz w:val="28"/>
          <w:szCs w:val="28"/>
        </w:rPr>
      </w:pPr>
      <w:r w:rsidRPr="001A3393">
        <w:rPr>
          <w:rFonts w:ascii="楷体" w:eastAsia="楷体" w:hAnsi="楷体" w:cs="仿宋_GB2312" w:hint="eastAsia"/>
          <w:sz w:val="28"/>
          <w:szCs w:val="28"/>
        </w:rPr>
        <w:t>无锡市教育科学规划领导小组办公室</w:t>
      </w:r>
    </w:p>
    <w:p w:rsidR="001A3393" w:rsidRPr="001A3393" w:rsidRDefault="001A3393" w:rsidP="001A3393">
      <w:pPr>
        <w:spacing w:line="400" w:lineRule="exact"/>
        <w:rPr>
          <w:rFonts w:ascii="楷体" w:eastAsia="楷体" w:hAnsi="楷体" w:cs="Times New Roman"/>
          <w:sz w:val="28"/>
          <w:szCs w:val="28"/>
        </w:rPr>
      </w:pPr>
      <w:r w:rsidRPr="001A3393">
        <w:rPr>
          <w:rFonts w:ascii="楷体" w:eastAsia="楷体" w:hAnsi="楷体" w:cs="仿宋_GB2312"/>
          <w:sz w:val="28"/>
          <w:szCs w:val="28"/>
        </w:rPr>
        <w:t xml:space="preserve">                                 201</w:t>
      </w:r>
      <w:r w:rsidR="005D7669">
        <w:rPr>
          <w:rFonts w:ascii="楷体" w:eastAsia="楷体" w:hAnsi="楷体" w:cs="仿宋_GB2312" w:hint="eastAsia"/>
          <w:sz w:val="28"/>
          <w:szCs w:val="28"/>
        </w:rPr>
        <w:t>8</w:t>
      </w:r>
      <w:r w:rsidRPr="001A3393">
        <w:rPr>
          <w:rFonts w:ascii="楷体" w:eastAsia="楷体" w:hAnsi="楷体" w:cs="仿宋_GB2312" w:hint="eastAsia"/>
          <w:sz w:val="28"/>
          <w:szCs w:val="28"/>
        </w:rPr>
        <w:t>年</w:t>
      </w:r>
      <w:r w:rsidR="005D7669">
        <w:rPr>
          <w:rFonts w:ascii="楷体" w:eastAsia="楷体" w:hAnsi="楷体" w:cs="仿宋_GB2312" w:hint="eastAsia"/>
          <w:sz w:val="28"/>
          <w:szCs w:val="28"/>
        </w:rPr>
        <w:t>5</w:t>
      </w:r>
      <w:r w:rsidRPr="001A3393">
        <w:rPr>
          <w:rFonts w:ascii="楷体" w:eastAsia="楷体" w:hAnsi="楷体" w:cs="仿宋_GB2312" w:hint="eastAsia"/>
          <w:sz w:val="28"/>
          <w:szCs w:val="28"/>
        </w:rPr>
        <w:t>月</w:t>
      </w:r>
      <w:r w:rsidR="00275984">
        <w:rPr>
          <w:rFonts w:ascii="楷体" w:eastAsia="楷体" w:hAnsi="楷体" w:cs="仿宋_GB2312" w:hint="eastAsia"/>
          <w:sz w:val="28"/>
          <w:szCs w:val="28"/>
        </w:rPr>
        <w:t>1</w:t>
      </w:r>
      <w:r w:rsidR="005D7669">
        <w:rPr>
          <w:rFonts w:ascii="楷体" w:eastAsia="楷体" w:hAnsi="楷体" w:cs="仿宋_GB2312" w:hint="eastAsia"/>
          <w:sz w:val="28"/>
          <w:szCs w:val="28"/>
        </w:rPr>
        <w:t>8</w:t>
      </w:r>
      <w:r w:rsidRPr="001A3393">
        <w:rPr>
          <w:rFonts w:ascii="楷体" w:eastAsia="楷体" w:hAnsi="楷体" w:cs="仿宋_GB2312" w:hint="eastAsia"/>
          <w:sz w:val="28"/>
          <w:szCs w:val="28"/>
        </w:rPr>
        <w:t>日</w:t>
      </w:r>
    </w:p>
    <w:p w:rsidR="001519FE" w:rsidRDefault="001519FE" w:rsidP="00B72561">
      <w:pPr>
        <w:rPr>
          <w:rFonts w:ascii="宋体" w:hAnsi="宋体" w:cs="宋体"/>
          <w:sz w:val="28"/>
          <w:szCs w:val="28"/>
        </w:rPr>
      </w:pPr>
    </w:p>
    <w:p w:rsidR="001519FE" w:rsidRDefault="001519FE" w:rsidP="00B72561">
      <w:pPr>
        <w:rPr>
          <w:rFonts w:ascii="宋体" w:hAnsi="宋体" w:cs="宋体"/>
          <w:sz w:val="28"/>
          <w:szCs w:val="28"/>
        </w:rPr>
      </w:pPr>
    </w:p>
    <w:p w:rsidR="001519FE" w:rsidRDefault="001519FE" w:rsidP="00B72561">
      <w:pPr>
        <w:rPr>
          <w:rFonts w:ascii="宋体" w:hAnsi="宋体" w:cs="宋体"/>
          <w:sz w:val="28"/>
          <w:szCs w:val="28"/>
        </w:rPr>
      </w:pPr>
    </w:p>
    <w:p w:rsidR="00B72561" w:rsidRPr="0034179A" w:rsidRDefault="00B72561" w:rsidP="00B72561">
      <w:pPr>
        <w:rPr>
          <w:rFonts w:ascii="宋体" w:cs="Times New Roman"/>
          <w:sz w:val="28"/>
          <w:szCs w:val="28"/>
        </w:rPr>
      </w:pPr>
      <w:r w:rsidRPr="0034179A">
        <w:rPr>
          <w:rFonts w:ascii="宋体" w:hAnsi="宋体" w:cs="宋体" w:hint="eastAsia"/>
          <w:sz w:val="28"/>
          <w:szCs w:val="28"/>
        </w:rPr>
        <w:t>附件</w:t>
      </w:r>
      <w:r>
        <w:rPr>
          <w:rFonts w:ascii="宋体" w:hAnsi="宋体" w:cs="宋体" w:hint="eastAsia"/>
          <w:sz w:val="28"/>
          <w:szCs w:val="28"/>
        </w:rPr>
        <w:t>1</w:t>
      </w:r>
      <w:r w:rsidRPr="0034179A">
        <w:rPr>
          <w:rFonts w:ascii="宋体" w:hAnsi="宋体" w:cs="宋体" w:hint="eastAsia"/>
          <w:sz w:val="28"/>
          <w:szCs w:val="28"/>
        </w:rPr>
        <w:t>：</w:t>
      </w:r>
    </w:p>
    <w:p w:rsidR="00B72561" w:rsidRPr="000E32F0" w:rsidRDefault="00B72561" w:rsidP="00B72561">
      <w:pPr>
        <w:widowControl/>
        <w:spacing w:before="100" w:beforeAutospacing="1" w:after="100" w:afterAutospacing="1" w:line="330" w:lineRule="atLeast"/>
        <w:jc w:val="center"/>
        <w:rPr>
          <w:rFonts w:ascii="宋体" w:hAnsi="宋体" w:cs="宋体"/>
          <w:b/>
          <w:bCs/>
          <w:color w:val="000000"/>
          <w:kern w:val="0"/>
          <w:sz w:val="27"/>
          <w:szCs w:val="27"/>
        </w:rPr>
      </w:pPr>
      <w:r w:rsidRPr="000E32F0">
        <w:rPr>
          <w:rFonts w:ascii="宋体" w:hAnsi="宋体" w:cs="宋体" w:hint="eastAsia"/>
          <w:b/>
          <w:bCs/>
          <w:color w:val="000000"/>
          <w:kern w:val="0"/>
          <w:sz w:val="27"/>
          <w:szCs w:val="27"/>
        </w:rPr>
        <w:t>关于申报第四届江苏省教育科学规划精品课题的通知</w:t>
      </w:r>
    </w:p>
    <w:p w:rsidR="00B72561" w:rsidRPr="000E32F0" w:rsidRDefault="00B72561" w:rsidP="00B72561">
      <w:pPr>
        <w:widowControl/>
        <w:spacing w:before="100" w:beforeAutospacing="1" w:after="100" w:afterAutospacing="1" w:line="330" w:lineRule="atLeast"/>
        <w:ind w:leftChars="100" w:left="210"/>
        <w:jc w:val="left"/>
        <w:rPr>
          <w:rFonts w:ascii="宋体" w:hAnsi="宋体" w:cs="宋体"/>
          <w:color w:val="000000"/>
          <w:kern w:val="0"/>
        </w:rPr>
      </w:pPr>
      <w:r w:rsidRPr="000E32F0">
        <w:rPr>
          <w:rFonts w:ascii="宋体" w:hAnsi="宋体" w:cs="宋体" w:hint="eastAsia"/>
          <w:color w:val="000000"/>
          <w:kern w:val="0"/>
        </w:rPr>
        <w:t>各市教育科学规划领导小组办公室、各高等院校：</w:t>
      </w:r>
      <w:r w:rsidRPr="000E32F0">
        <w:rPr>
          <w:rFonts w:ascii="宋体" w:hAnsi="宋体" w:cs="宋体" w:hint="eastAsia"/>
          <w:color w:val="000000"/>
          <w:kern w:val="0"/>
        </w:rPr>
        <w:br/>
        <w:t xml:space="preserve">　　为进一步加强对我省教育科学规划课题的全程管理，进一步规范我省教育科学规划课题研究，进一步提升我省教育科学规划课题研究的整体水平和质量，进一步巩固我省教育科学规划精品课题建设成就，经研究，决定评审第四届江苏省教育科学规划精品课题，现将有关事项通知如下：</w:t>
      </w:r>
      <w:r w:rsidRPr="000E32F0">
        <w:rPr>
          <w:rFonts w:ascii="宋体" w:hAnsi="宋体" w:cs="宋体" w:hint="eastAsia"/>
          <w:color w:val="000000"/>
          <w:kern w:val="0"/>
        </w:rPr>
        <w:br/>
        <w:t xml:space="preserve">　　一、参评领域与对象</w:t>
      </w:r>
      <w:r w:rsidRPr="000E32F0">
        <w:rPr>
          <w:rFonts w:ascii="宋体" w:hAnsi="宋体" w:cs="宋体" w:hint="eastAsia"/>
          <w:color w:val="000000"/>
          <w:kern w:val="0"/>
        </w:rPr>
        <w:br/>
        <w:t xml:space="preserve">　　全省基础教育（含幼儿教育、特殊教育）、职业教育（含社会教育）、高等教育领域，</w:t>
      </w:r>
      <w:r w:rsidRPr="00385036">
        <w:rPr>
          <w:rFonts w:ascii="宋体" w:hAnsi="宋体" w:cs="宋体" w:hint="eastAsia"/>
          <w:b/>
          <w:color w:val="000000"/>
          <w:kern w:val="0"/>
          <w:highlight w:val="green"/>
        </w:rPr>
        <w:t>所有已经结题的省教育科学“十二五”规划课题</w:t>
      </w:r>
      <w:r w:rsidRPr="000E32F0">
        <w:rPr>
          <w:rFonts w:ascii="宋体" w:hAnsi="宋体" w:cs="宋体" w:hint="eastAsia"/>
          <w:color w:val="000000"/>
          <w:kern w:val="0"/>
        </w:rPr>
        <w:t>。</w:t>
      </w:r>
      <w:r w:rsidRPr="000E32F0">
        <w:rPr>
          <w:rFonts w:ascii="宋体" w:hAnsi="宋体" w:cs="宋体" w:hint="eastAsia"/>
          <w:color w:val="000000"/>
          <w:kern w:val="0"/>
        </w:rPr>
        <w:br/>
        <w:t xml:space="preserve">　　二、具体参评条件</w:t>
      </w:r>
      <w:r w:rsidRPr="000E32F0">
        <w:rPr>
          <w:rFonts w:ascii="宋体" w:hAnsi="宋体" w:cs="宋体" w:hint="eastAsia"/>
          <w:color w:val="000000"/>
          <w:kern w:val="0"/>
        </w:rPr>
        <w:br/>
      </w:r>
      <w:r w:rsidRPr="000E32F0">
        <w:rPr>
          <w:rFonts w:ascii="宋体" w:hAnsi="宋体" w:cs="宋体" w:hint="eastAsia"/>
          <w:color w:val="000000"/>
          <w:kern w:val="0"/>
        </w:rPr>
        <w:lastRenderedPageBreak/>
        <w:t xml:space="preserve">　　1.结题截止日：2018年6月30日。</w:t>
      </w:r>
      <w:r w:rsidRPr="000E32F0">
        <w:rPr>
          <w:rFonts w:ascii="宋体" w:hAnsi="宋体" w:cs="宋体" w:hint="eastAsia"/>
          <w:color w:val="000000"/>
          <w:kern w:val="0"/>
        </w:rPr>
        <w:br/>
        <w:t xml:space="preserve">　　2.符合省教育科学规划精品课题建设标准（第二版），充分体现教育科研的规范、专业、卓越、特色。</w:t>
      </w:r>
      <w:r w:rsidRPr="000E32F0">
        <w:rPr>
          <w:rFonts w:ascii="宋体" w:hAnsi="宋体" w:cs="宋体" w:hint="eastAsia"/>
          <w:color w:val="000000"/>
          <w:kern w:val="0"/>
        </w:rPr>
        <w:br/>
        <w:t xml:space="preserve">　　3.研究报告能够围绕课题名称，理性、系统、清晰地表达对课题的认识与理解；能够聚焦研究内容，系统提炼、概括、总结研究举措与研究成果（成效）；能够从科研的角度对课题研究本身存在的问题作实事求是、有针对性的反思。</w:t>
      </w:r>
      <w:r w:rsidRPr="000E32F0">
        <w:rPr>
          <w:rFonts w:ascii="宋体" w:hAnsi="宋体" w:cs="宋体" w:hint="eastAsia"/>
          <w:color w:val="000000"/>
          <w:kern w:val="0"/>
        </w:rPr>
        <w:br/>
        <w:t xml:space="preserve">　　4.能够提供公开发表（出版）的，与课题名称、研究内容高度相关的文本性成果。</w:t>
      </w:r>
      <w:r w:rsidRPr="000E32F0">
        <w:rPr>
          <w:rFonts w:ascii="宋体" w:hAnsi="宋体" w:cs="宋体" w:hint="eastAsia"/>
          <w:color w:val="000000"/>
          <w:kern w:val="0"/>
        </w:rPr>
        <w:br/>
        <w:t xml:space="preserve">　　5.核心成果已经获得国家和省基础教育、职业教育、高等教育教学成果优秀奖，以及省教育科学研究优秀成果奖的课题，不再参与本次精品课题评审。</w:t>
      </w:r>
      <w:r w:rsidRPr="000E32F0">
        <w:rPr>
          <w:rFonts w:ascii="宋体" w:hAnsi="宋体" w:cs="宋体" w:hint="eastAsia"/>
          <w:color w:val="000000"/>
          <w:kern w:val="0"/>
        </w:rPr>
        <w:br/>
        <w:t xml:space="preserve">　　三、申报与评审原则</w:t>
      </w:r>
      <w:r w:rsidRPr="000E32F0">
        <w:rPr>
          <w:rFonts w:ascii="宋体" w:hAnsi="宋体" w:cs="宋体" w:hint="eastAsia"/>
          <w:color w:val="000000"/>
          <w:kern w:val="0"/>
        </w:rPr>
        <w:br/>
        <w:t xml:space="preserve">　　1.限额申报。</w:t>
      </w:r>
      <w:r w:rsidRPr="00385036">
        <w:rPr>
          <w:rFonts w:ascii="宋体" w:hAnsi="宋体" w:cs="宋体" w:hint="eastAsia"/>
          <w:b/>
          <w:color w:val="000000"/>
          <w:kern w:val="0"/>
          <w:highlight w:val="yellow"/>
        </w:rPr>
        <w:t>各大市限报10项</w:t>
      </w:r>
      <w:r w:rsidRPr="000E32F0">
        <w:rPr>
          <w:rFonts w:ascii="宋体" w:hAnsi="宋体" w:cs="宋体" w:hint="eastAsia"/>
          <w:color w:val="000000"/>
          <w:kern w:val="0"/>
        </w:rPr>
        <w:t>，各本科院校限报3项、高职院校限报1项。</w:t>
      </w:r>
      <w:r w:rsidRPr="000E32F0">
        <w:rPr>
          <w:rFonts w:ascii="宋体" w:hAnsi="宋体" w:cs="宋体" w:hint="eastAsia"/>
          <w:color w:val="000000"/>
          <w:kern w:val="0"/>
        </w:rPr>
        <w:br/>
        <w:t xml:space="preserve">　　2.质量第一。严格按精品课题建设标准（第二版）来衡量课题研究质量，最终评出的精品课题总数50项左右。</w:t>
      </w:r>
      <w:r w:rsidRPr="000E32F0">
        <w:rPr>
          <w:rFonts w:ascii="宋体" w:hAnsi="宋体" w:cs="宋体" w:hint="eastAsia"/>
          <w:color w:val="000000"/>
          <w:kern w:val="0"/>
        </w:rPr>
        <w:br/>
        <w:t xml:space="preserve">　　3.宁缺勿滥。严格按参评条件申报与评审，不合条件者一律不得入围评审。</w:t>
      </w:r>
      <w:r w:rsidRPr="000E32F0">
        <w:rPr>
          <w:rFonts w:ascii="宋体" w:hAnsi="宋体" w:cs="宋体" w:hint="eastAsia"/>
          <w:color w:val="000000"/>
          <w:kern w:val="0"/>
        </w:rPr>
        <w:br/>
        <w:t xml:space="preserve">　　四、申报材料要求</w:t>
      </w:r>
      <w:r w:rsidRPr="000E32F0">
        <w:rPr>
          <w:rFonts w:ascii="宋体" w:hAnsi="宋体" w:cs="宋体" w:hint="eastAsia"/>
          <w:color w:val="000000"/>
          <w:kern w:val="0"/>
        </w:rPr>
        <w:br/>
        <w:t xml:space="preserve">　　申报材料包括主件和辅件两个部分。</w:t>
      </w:r>
      <w:r w:rsidRPr="000E32F0">
        <w:rPr>
          <w:rFonts w:ascii="宋体" w:hAnsi="宋体" w:cs="宋体" w:hint="eastAsia"/>
          <w:color w:val="000000"/>
          <w:kern w:val="0"/>
        </w:rPr>
        <w:br/>
        <w:t xml:space="preserve">　　主件包括：</w:t>
      </w:r>
      <w:r w:rsidRPr="000E32F0">
        <w:rPr>
          <w:rFonts w:ascii="宋体" w:hAnsi="宋体" w:cs="宋体" w:hint="eastAsia"/>
          <w:color w:val="000000"/>
          <w:kern w:val="0"/>
        </w:rPr>
        <w:br/>
        <w:t xml:space="preserve">　　1．课题内容介绍。请按如下格式组织成文：⑴基本概况。包括课题名称、课题类别、课题主持人、课题核心组成员、研究周期、结题时间；⑵主体内容。包括所要解决的主要问题、研究目标与研究内容、研究的基本思路与策略；⑶实践举措。请系统提炼概括课题研究中的实践创新之举；⑷理性认识。请系统总结表达通过课题研究所形成的观点、认识；⑸成果和影响。包括文本和非文本成果，以及在一定范围内所产生的影响。</w:t>
      </w:r>
      <w:r w:rsidRPr="000E32F0">
        <w:rPr>
          <w:rFonts w:ascii="宋体" w:hAnsi="宋体" w:cs="宋体" w:hint="eastAsia"/>
          <w:color w:val="000000"/>
          <w:kern w:val="0"/>
        </w:rPr>
        <w:br/>
        <w:t xml:space="preserve">　　2．重要文本成果。主要包括：⑴公开出版、与课题高度相关的研究专著，限1本；⑵公开发表、与课题高度相关的研究论文，限5篇，可以是复印件，但要单位在上面盖章。</w:t>
      </w:r>
      <w:r w:rsidRPr="000E32F0">
        <w:rPr>
          <w:rFonts w:ascii="宋体" w:hAnsi="宋体" w:cs="宋体" w:hint="eastAsia"/>
          <w:color w:val="000000"/>
          <w:kern w:val="0"/>
        </w:rPr>
        <w:br/>
        <w:t xml:space="preserve">　　辅件包括：</w:t>
      </w:r>
      <w:r w:rsidRPr="000E32F0">
        <w:rPr>
          <w:rFonts w:ascii="宋体" w:hAnsi="宋体" w:cs="宋体" w:hint="eastAsia"/>
          <w:color w:val="000000"/>
          <w:kern w:val="0"/>
        </w:rPr>
        <w:br/>
        <w:t xml:space="preserve">　　1．课题申报评审书、开题报告、结题报告、专家鉴定意见、结题证书复印件。</w:t>
      </w:r>
      <w:r w:rsidRPr="000E32F0">
        <w:rPr>
          <w:rFonts w:ascii="宋体" w:hAnsi="宋体" w:cs="宋体" w:hint="eastAsia"/>
          <w:color w:val="000000"/>
          <w:kern w:val="0"/>
        </w:rPr>
        <w:br/>
        <w:t xml:space="preserve">　　2．重要的过程性资料，如开题结题时的专家意见、科研沙龙实录、课题研究课实录与专家评点等，限3份。</w:t>
      </w:r>
      <w:r w:rsidRPr="000E32F0">
        <w:rPr>
          <w:rFonts w:ascii="宋体" w:hAnsi="宋体" w:cs="宋体" w:hint="eastAsia"/>
          <w:color w:val="000000"/>
          <w:kern w:val="0"/>
        </w:rPr>
        <w:br/>
        <w:t xml:space="preserve">　　3．公开发表（出版）的文本性成果目录，须有单位在上面盖章。</w:t>
      </w:r>
      <w:r w:rsidRPr="000E32F0">
        <w:rPr>
          <w:rFonts w:ascii="宋体" w:hAnsi="宋体" w:cs="宋体" w:hint="eastAsia"/>
          <w:color w:val="000000"/>
          <w:kern w:val="0"/>
        </w:rPr>
        <w:br/>
        <w:t xml:space="preserve">　　请各市各高校严格按照申报要求认真准备评选材料，于8月31日前将“课题内容介绍”（5份）、“重要文本成果”和“辅件”（各一套）报至我办。地址：南京市北京西路77号江苏省教育科学研究院科研大楼1105室，邮编：210013。“课题内容介绍”的电子版及各市各高校参评课题基本信息（包括课题名称、课题主持人、单位、联系方式）的汇总表电子稿发至我办邮箱：webmaster@jssghb.cn；联系人：李俊；电话：025-83758278。</w:t>
      </w:r>
      <w:r w:rsidRPr="000E32F0">
        <w:rPr>
          <w:rFonts w:ascii="宋体" w:hAnsi="宋体" w:cs="宋体" w:hint="eastAsia"/>
          <w:color w:val="000000"/>
          <w:kern w:val="0"/>
        </w:rPr>
        <w:br/>
      </w:r>
      <w:r w:rsidRPr="000E32F0">
        <w:rPr>
          <w:rFonts w:ascii="宋体" w:hAnsi="宋体" w:cs="宋体" w:hint="eastAsia"/>
          <w:color w:val="000000"/>
          <w:kern w:val="0"/>
        </w:rPr>
        <w:br/>
        <w:t xml:space="preserve">　　</w:t>
      </w:r>
    </w:p>
    <w:tbl>
      <w:tblPr>
        <w:tblW w:w="9750" w:type="dxa"/>
        <w:jc w:val="center"/>
        <w:tblCellSpacing w:w="15" w:type="dxa"/>
        <w:tblCellMar>
          <w:top w:w="15" w:type="dxa"/>
          <w:left w:w="15" w:type="dxa"/>
          <w:bottom w:w="15" w:type="dxa"/>
          <w:right w:w="15" w:type="dxa"/>
        </w:tblCellMar>
        <w:tblLook w:val="04A0"/>
      </w:tblPr>
      <w:tblGrid>
        <w:gridCol w:w="4664"/>
        <w:gridCol w:w="5086"/>
      </w:tblGrid>
      <w:tr w:rsidR="00B72561" w:rsidRPr="000E32F0" w:rsidTr="00723669">
        <w:trPr>
          <w:trHeight w:val="915"/>
          <w:tblCellSpacing w:w="15" w:type="dxa"/>
          <w:jc w:val="center"/>
        </w:trPr>
        <w:tc>
          <w:tcPr>
            <w:tcW w:w="4590" w:type="dxa"/>
            <w:vAlign w:val="center"/>
            <w:hideMark/>
          </w:tcPr>
          <w:p w:rsidR="00B72561" w:rsidRPr="000E32F0" w:rsidRDefault="00B72561" w:rsidP="00723669">
            <w:pPr>
              <w:widowControl/>
              <w:jc w:val="left"/>
              <w:rPr>
                <w:rFonts w:ascii="Simsun" w:hAnsi="Simsun" w:cs="宋体" w:hint="eastAsia"/>
                <w:color w:val="000000"/>
                <w:kern w:val="0"/>
                <w:sz w:val="27"/>
                <w:szCs w:val="27"/>
              </w:rPr>
            </w:pPr>
            <w:r w:rsidRPr="000E32F0">
              <w:rPr>
                <w:rFonts w:ascii="Simsun" w:hAnsi="Simsun" w:cs="宋体"/>
                <w:color w:val="000000"/>
                <w:kern w:val="0"/>
                <w:sz w:val="27"/>
                <w:szCs w:val="27"/>
              </w:rPr>
              <w:t> </w:t>
            </w:r>
          </w:p>
        </w:tc>
        <w:tc>
          <w:tcPr>
            <w:tcW w:w="5010" w:type="dxa"/>
            <w:vAlign w:val="center"/>
            <w:hideMark/>
          </w:tcPr>
          <w:p w:rsidR="00B72561" w:rsidRPr="000E32F0" w:rsidRDefault="00B72561" w:rsidP="00723669">
            <w:pPr>
              <w:widowControl/>
              <w:spacing w:line="330" w:lineRule="atLeast"/>
              <w:jc w:val="center"/>
              <w:rPr>
                <w:rFonts w:ascii="宋体" w:hAnsi="宋体" w:cs="宋体"/>
                <w:color w:val="000000"/>
                <w:kern w:val="0"/>
              </w:rPr>
            </w:pPr>
            <w:r w:rsidRPr="000E32F0">
              <w:rPr>
                <w:rFonts w:ascii="宋体" w:hAnsi="宋体" w:cs="宋体" w:hint="eastAsia"/>
                <w:b/>
                <w:bCs/>
                <w:color w:val="000000"/>
                <w:kern w:val="0"/>
                <w:sz w:val="24"/>
                <w:szCs w:val="24"/>
              </w:rPr>
              <w:t>江苏省教育科学规划领导小组办公室</w:t>
            </w:r>
            <w:r w:rsidRPr="000E32F0">
              <w:rPr>
                <w:rFonts w:ascii="宋体" w:hAnsi="宋体" w:cs="宋体" w:hint="eastAsia"/>
                <w:color w:val="000000"/>
                <w:kern w:val="0"/>
              </w:rPr>
              <w:br/>
              <w:t>2018年5月8日</w:t>
            </w:r>
          </w:p>
        </w:tc>
      </w:tr>
    </w:tbl>
    <w:p w:rsidR="00B72561" w:rsidRPr="000E32F0" w:rsidRDefault="00B72561" w:rsidP="00B72561"/>
    <w:p w:rsidR="001A3393" w:rsidRPr="0034179A" w:rsidRDefault="001A3393" w:rsidP="001A3393">
      <w:pPr>
        <w:rPr>
          <w:rFonts w:ascii="宋体" w:cs="Times New Roman"/>
          <w:sz w:val="28"/>
          <w:szCs w:val="28"/>
        </w:rPr>
      </w:pPr>
      <w:r w:rsidRPr="0034179A">
        <w:rPr>
          <w:rFonts w:ascii="宋体" w:hAnsi="宋体" w:cs="宋体" w:hint="eastAsia"/>
          <w:sz w:val="28"/>
          <w:szCs w:val="28"/>
        </w:rPr>
        <w:lastRenderedPageBreak/>
        <w:t>附件</w:t>
      </w:r>
      <w:r w:rsidR="00B72561">
        <w:rPr>
          <w:rFonts w:ascii="宋体" w:hAnsi="宋体" w:cs="宋体" w:hint="eastAsia"/>
          <w:sz w:val="28"/>
          <w:szCs w:val="28"/>
        </w:rPr>
        <w:t>2</w:t>
      </w:r>
      <w:r w:rsidRPr="0034179A">
        <w:rPr>
          <w:rFonts w:ascii="宋体" w:hAnsi="宋体" w:cs="宋体" w:hint="eastAsia"/>
          <w:sz w:val="28"/>
          <w:szCs w:val="28"/>
        </w:rPr>
        <w:t>：</w:t>
      </w:r>
    </w:p>
    <w:p w:rsidR="001519FE" w:rsidRPr="008023B1" w:rsidRDefault="001519FE" w:rsidP="001519FE">
      <w:pPr>
        <w:jc w:val="center"/>
        <w:rPr>
          <w:rFonts w:ascii="华文中宋" w:eastAsia="华文中宋" w:hAnsi="华文中宋"/>
          <w:sz w:val="44"/>
          <w:szCs w:val="44"/>
        </w:rPr>
      </w:pPr>
      <w:r w:rsidRPr="008023B1">
        <w:rPr>
          <w:rFonts w:ascii="华文中宋" w:eastAsia="华文中宋" w:hAnsi="华文中宋" w:hint="eastAsia"/>
          <w:sz w:val="44"/>
          <w:szCs w:val="44"/>
        </w:rPr>
        <w:t>江苏省教育科学规划精品课题建设标准</w:t>
      </w:r>
    </w:p>
    <w:p w:rsidR="001519FE" w:rsidRPr="008023B1" w:rsidRDefault="001519FE" w:rsidP="001519FE">
      <w:pPr>
        <w:jc w:val="center"/>
        <w:rPr>
          <w:rFonts w:ascii="楷体" w:eastAsia="楷体" w:hAnsi="楷体"/>
          <w:sz w:val="30"/>
          <w:szCs w:val="30"/>
        </w:rPr>
      </w:pPr>
      <w:r w:rsidRPr="008023B1">
        <w:rPr>
          <w:rFonts w:ascii="楷体" w:eastAsia="楷体" w:hAnsi="楷体" w:hint="eastAsia"/>
          <w:sz w:val="30"/>
          <w:szCs w:val="30"/>
        </w:rPr>
        <w:t>（第二版）</w:t>
      </w:r>
    </w:p>
    <w:p w:rsidR="001519FE" w:rsidRPr="00F40D67" w:rsidRDefault="001519FE" w:rsidP="001519FE">
      <w:pPr>
        <w:jc w:val="center"/>
        <w:rPr>
          <w:rFonts w:ascii="华文中宋" w:eastAsia="华文中宋" w:hAnsi="华文中宋"/>
          <w:sz w:val="30"/>
          <w:szCs w:val="30"/>
        </w:rPr>
      </w:pPr>
    </w:p>
    <w:tbl>
      <w:tblPr>
        <w:tblW w:w="9238"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7371"/>
        <w:gridCol w:w="713"/>
      </w:tblGrid>
      <w:tr w:rsidR="001519FE" w:rsidRPr="00807C28" w:rsidTr="00466630">
        <w:trPr>
          <w:trHeight w:val="441"/>
        </w:trPr>
        <w:tc>
          <w:tcPr>
            <w:tcW w:w="1154" w:type="dxa"/>
            <w:vAlign w:val="center"/>
          </w:tcPr>
          <w:p w:rsidR="001519FE" w:rsidRPr="008023B1" w:rsidRDefault="001519FE" w:rsidP="00466630">
            <w:pPr>
              <w:spacing w:line="320" w:lineRule="exact"/>
              <w:jc w:val="center"/>
              <w:rPr>
                <w:rFonts w:ascii="仿宋" w:eastAsia="仿宋" w:hAnsi="仿宋"/>
                <w:b/>
              </w:rPr>
            </w:pPr>
            <w:r w:rsidRPr="008023B1">
              <w:rPr>
                <w:rFonts w:ascii="仿宋" w:eastAsia="仿宋" w:hAnsi="仿宋" w:hint="eastAsia"/>
                <w:b/>
              </w:rPr>
              <w:t>一级指标</w:t>
            </w:r>
          </w:p>
        </w:tc>
        <w:tc>
          <w:tcPr>
            <w:tcW w:w="7371" w:type="dxa"/>
            <w:vAlign w:val="center"/>
          </w:tcPr>
          <w:p w:rsidR="001519FE" w:rsidRPr="008023B1" w:rsidRDefault="001519FE" w:rsidP="00466630">
            <w:pPr>
              <w:spacing w:line="320" w:lineRule="exact"/>
              <w:jc w:val="center"/>
              <w:rPr>
                <w:rFonts w:ascii="仿宋" w:eastAsia="仿宋" w:hAnsi="仿宋"/>
                <w:b/>
              </w:rPr>
            </w:pPr>
            <w:r w:rsidRPr="008023B1">
              <w:rPr>
                <w:rFonts w:ascii="仿宋" w:eastAsia="仿宋" w:hAnsi="仿宋" w:hint="eastAsia"/>
                <w:b/>
              </w:rPr>
              <w:t>二级指标</w:t>
            </w:r>
          </w:p>
        </w:tc>
        <w:tc>
          <w:tcPr>
            <w:tcW w:w="713" w:type="dxa"/>
            <w:vAlign w:val="center"/>
          </w:tcPr>
          <w:p w:rsidR="001519FE" w:rsidRPr="008023B1" w:rsidRDefault="001519FE" w:rsidP="00466630">
            <w:pPr>
              <w:spacing w:line="320" w:lineRule="exact"/>
              <w:jc w:val="center"/>
              <w:rPr>
                <w:rFonts w:ascii="仿宋" w:eastAsia="仿宋" w:hAnsi="仿宋"/>
                <w:b/>
              </w:rPr>
            </w:pPr>
            <w:r w:rsidRPr="008023B1">
              <w:rPr>
                <w:rFonts w:ascii="仿宋" w:eastAsia="仿宋" w:hAnsi="仿宋" w:hint="eastAsia"/>
                <w:b/>
              </w:rPr>
              <w:t>分值</w:t>
            </w:r>
          </w:p>
        </w:tc>
      </w:tr>
      <w:tr w:rsidR="001519FE" w:rsidRPr="00807C28" w:rsidTr="00466630">
        <w:trPr>
          <w:trHeight w:val="1836"/>
        </w:trPr>
        <w:tc>
          <w:tcPr>
            <w:tcW w:w="1154" w:type="dxa"/>
            <w:vAlign w:val="center"/>
          </w:tcPr>
          <w:p w:rsidR="001519FE" w:rsidRPr="008023B1" w:rsidRDefault="001519FE" w:rsidP="00466630">
            <w:pPr>
              <w:spacing w:line="320" w:lineRule="exact"/>
              <w:jc w:val="center"/>
              <w:rPr>
                <w:rFonts w:ascii="仿宋" w:eastAsia="仿宋" w:hAnsi="仿宋"/>
              </w:rPr>
            </w:pPr>
            <w:r w:rsidRPr="008023B1">
              <w:rPr>
                <w:rFonts w:ascii="仿宋" w:eastAsia="仿宋" w:hAnsi="仿宋" w:hint="eastAsia"/>
              </w:rPr>
              <w:t>精心选题</w:t>
            </w:r>
          </w:p>
        </w:tc>
        <w:tc>
          <w:tcPr>
            <w:tcW w:w="7371" w:type="dxa"/>
            <w:vAlign w:val="center"/>
          </w:tcPr>
          <w:p w:rsidR="001519FE" w:rsidRPr="008023B1" w:rsidRDefault="001519FE" w:rsidP="00466630">
            <w:pPr>
              <w:spacing w:line="320" w:lineRule="exact"/>
              <w:ind w:firstLineChars="200" w:firstLine="420"/>
              <w:rPr>
                <w:rFonts w:ascii="仿宋" w:eastAsia="仿宋" w:hAnsi="仿宋"/>
              </w:rPr>
            </w:pPr>
            <w:r w:rsidRPr="008023B1">
              <w:rPr>
                <w:rFonts w:ascii="仿宋" w:eastAsia="仿宋" w:hAnsi="仿宋" w:hint="eastAsia"/>
              </w:rPr>
              <w:t>1．贴近国家教育改革发展重大战略需求，贴近教育理论前沿，贴近教学改革实践，贴近社会舆论关切，有强烈的问题意识和问题针对性，能够把课题所要解决的特定问题揭示和表达清楚。</w:t>
            </w:r>
          </w:p>
          <w:p w:rsidR="001519FE" w:rsidRPr="008023B1" w:rsidRDefault="001519FE" w:rsidP="00466630">
            <w:pPr>
              <w:spacing w:line="320" w:lineRule="exact"/>
              <w:ind w:firstLineChars="200" w:firstLine="420"/>
              <w:rPr>
                <w:rFonts w:ascii="仿宋" w:eastAsia="仿宋" w:hAnsi="仿宋"/>
              </w:rPr>
            </w:pPr>
            <w:r w:rsidRPr="008023B1">
              <w:rPr>
                <w:rFonts w:ascii="仿宋" w:eastAsia="仿宋" w:hAnsi="仿宋" w:hint="eastAsia"/>
              </w:rPr>
              <w:t>2．在同一研究领域有拓展和突破，有特色和新意，有一定的前瞻性、创新性和应用推广价值。</w:t>
            </w:r>
          </w:p>
          <w:p w:rsidR="001519FE" w:rsidRPr="008023B1" w:rsidRDefault="001519FE" w:rsidP="00466630">
            <w:pPr>
              <w:spacing w:line="320" w:lineRule="exact"/>
              <w:ind w:firstLineChars="200" w:firstLine="420"/>
              <w:rPr>
                <w:rFonts w:ascii="仿宋" w:eastAsia="仿宋" w:hAnsi="仿宋"/>
              </w:rPr>
            </w:pPr>
            <w:r w:rsidRPr="008023B1">
              <w:rPr>
                <w:rFonts w:ascii="仿宋" w:eastAsia="仿宋" w:hAnsi="仿宋" w:hint="eastAsia"/>
              </w:rPr>
              <w:t>3．与研究者的专业背景、研究基础和学术水平相适应。</w:t>
            </w:r>
          </w:p>
        </w:tc>
        <w:tc>
          <w:tcPr>
            <w:tcW w:w="713" w:type="dxa"/>
            <w:vAlign w:val="center"/>
          </w:tcPr>
          <w:p w:rsidR="001519FE" w:rsidRPr="008023B1" w:rsidRDefault="001519FE" w:rsidP="00466630">
            <w:pPr>
              <w:spacing w:line="320" w:lineRule="exact"/>
              <w:jc w:val="center"/>
              <w:rPr>
                <w:rFonts w:ascii="仿宋" w:eastAsia="仿宋" w:hAnsi="仿宋"/>
              </w:rPr>
            </w:pPr>
            <w:r w:rsidRPr="008023B1">
              <w:rPr>
                <w:rFonts w:ascii="仿宋" w:eastAsia="仿宋" w:hAnsi="仿宋" w:hint="eastAsia"/>
              </w:rPr>
              <w:t>20分</w:t>
            </w:r>
          </w:p>
        </w:tc>
      </w:tr>
      <w:tr w:rsidR="001519FE" w:rsidRPr="00807C28" w:rsidTr="00466630">
        <w:trPr>
          <w:trHeight w:val="2247"/>
        </w:trPr>
        <w:tc>
          <w:tcPr>
            <w:tcW w:w="1154" w:type="dxa"/>
            <w:vAlign w:val="center"/>
          </w:tcPr>
          <w:p w:rsidR="001519FE" w:rsidRPr="008023B1" w:rsidRDefault="001519FE" w:rsidP="00466630">
            <w:pPr>
              <w:spacing w:line="320" w:lineRule="exact"/>
              <w:jc w:val="center"/>
              <w:rPr>
                <w:rFonts w:ascii="仿宋" w:eastAsia="仿宋" w:hAnsi="仿宋"/>
              </w:rPr>
            </w:pPr>
            <w:r w:rsidRPr="008023B1">
              <w:rPr>
                <w:rFonts w:ascii="仿宋" w:eastAsia="仿宋" w:hAnsi="仿宋" w:hint="eastAsia"/>
              </w:rPr>
              <w:t>精细设计</w:t>
            </w:r>
          </w:p>
        </w:tc>
        <w:tc>
          <w:tcPr>
            <w:tcW w:w="7371" w:type="dxa"/>
            <w:vAlign w:val="center"/>
          </w:tcPr>
          <w:p w:rsidR="001519FE" w:rsidRPr="008023B1" w:rsidRDefault="001519FE" w:rsidP="00466630">
            <w:pPr>
              <w:spacing w:line="320" w:lineRule="exact"/>
              <w:ind w:firstLineChars="200" w:firstLine="420"/>
              <w:rPr>
                <w:rFonts w:ascii="仿宋" w:eastAsia="仿宋" w:hAnsi="仿宋"/>
              </w:rPr>
            </w:pPr>
            <w:r w:rsidRPr="008023B1">
              <w:rPr>
                <w:rFonts w:ascii="仿宋" w:eastAsia="仿宋" w:hAnsi="仿宋" w:hint="eastAsia"/>
              </w:rPr>
              <w:t>1．课题表述科学、严谨、规范、简明，有鲜明的价值取向和明确的研究定位。</w:t>
            </w:r>
          </w:p>
          <w:p w:rsidR="001519FE" w:rsidRPr="008023B1" w:rsidRDefault="001519FE" w:rsidP="00466630">
            <w:pPr>
              <w:spacing w:line="320" w:lineRule="exact"/>
              <w:ind w:firstLineChars="200" w:firstLine="420"/>
              <w:rPr>
                <w:rFonts w:ascii="仿宋" w:eastAsia="仿宋" w:hAnsi="仿宋"/>
              </w:rPr>
            </w:pPr>
            <w:r w:rsidRPr="008023B1">
              <w:rPr>
                <w:rFonts w:ascii="仿宋" w:eastAsia="仿宋" w:hAnsi="仿宋" w:hint="eastAsia"/>
              </w:rPr>
              <w:t>2．研究目标指向问题解决，表述层次分明，概括性强；研究内容能够分解落实研究目标，结构合理，重点突出，丰富具体；研究成果与课题核心概念、研究内容高度匹配，密切相关。</w:t>
            </w:r>
          </w:p>
          <w:p w:rsidR="001519FE" w:rsidRPr="008023B1" w:rsidRDefault="001519FE" w:rsidP="00466630">
            <w:pPr>
              <w:spacing w:line="320" w:lineRule="exact"/>
              <w:ind w:firstLineChars="200" w:firstLine="420"/>
              <w:rPr>
                <w:rFonts w:ascii="仿宋" w:eastAsia="仿宋" w:hAnsi="仿宋"/>
              </w:rPr>
            </w:pPr>
            <w:r w:rsidRPr="008023B1">
              <w:rPr>
                <w:rFonts w:ascii="仿宋" w:eastAsia="仿宋" w:hAnsi="仿宋" w:hint="eastAsia"/>
              </w:rPr>
              <w:t>3．遵循并体现理论研究、实践研究和决策咨询研究不同的要求与规范，研究思路清晰，研究逻辑自洽，研究方法适当，论证表达充分合理。</w:t>
            </w:r>
          </w:p>
        </w:tc>
        <w:tc>
          <w:tcPr>
            <w:tcW w:w="713" w:type="dxa"/>
            <w:vAlign w:val="center"/>
          </w:tcPr>
          <w:p w:rsidR="001519FE" w:rsidRPr="008023B1" w:rsidRDefault="001519FE" w:rsidP="00466630">
            <w:pPr>
              <w:spacing w:line="320" w:lineRule="exact"/>
              <w:jc w:val="center"/>
              <w:rPr>
                <w:rFonts w:ascii="仿宋" w:eastAsia="仿宋" w:hAnsi="仿宋"/>
              </w:rPr>
            </w:pPr>
            <w:r w:rsidRPr="008023B1">
              <w:rPr>
                <w:rFonts w:ascii="仿宋" w:eastAsia="仿宋" w:hAnsi="仿宋" w:hint="eastAsia"/>
              </w:rPr>
              <w:t>15分</w:t>
            </w:r>
          </w:p>
        </w:tc>
      </w:tr>
      <w:tr w:rsidR="001519FE" w:rsidRPr="00807C28" w:rsidTr="00466630">
        <w:trPr>
          <w:trHeight w:val="2232"/>
        </w:trPr>
        <w:tc>
          <w:tcPr>
            <w:tcW w:w="1154" w:type="dxa"/>
            <w:vAlign w:val="center"/>
          </w:tcPr>
          <w:p w:rsidR="001519FE" w:rsidRPr="008023B1" w:rsidRDefault="001519FE" w:rsidP="00466630">
            <w:pPr>
              <w:spacing w:line="320" w:lineRule="exact"/>
              <w:jc w:val="center"/>
              <w:rPr>
                <w:rFonts w:ascii="仿宋" w:eastAsia="仿宋" w:hAnsi="仿宋"/>
              </w:rPr>
            </w:pPr>
            <w:r w:rsidRPr="008023B1">
              <w:rPr>
                <w:rFonts w:ascii="仿宋" w:eastAsia="仿宋" w:hAnsi="仿宋" w:hint="eastAsia"/>
              </w:rPr>
              <w:t>精当操作</w:t>
            </w:r>
          </w:p>
        </w:tc>
        <w:tc>
          <w:tcPr>
            <w:tcW w:w="7371" w:type="dxa"/>
            <w:vAlign w:val="center"/>
          </w:tcPr>
          <w:p w:rsidR="001519FE" w:rsidRPr="008023B1" w:rsidRDefault="001519FE" w:rsidP="00466630">
            <w:pPr>
              <w:spacing w:line="320" w:lineRule="exact"/>
              <w:ind w:firstLineChars="200" w:firstLine="420"/>
              <w:rPr>
                <w:rFonts w:ascii="仿宋" w:eastAsia="仿宋" w:hAnsi="仿宋"/>
              </w:rPr>
            </w:pPr>
            <w:r w:rsidRPr="008023B1">
              <w:rPr>
                <w:rFonts w:ascii="仿宋" w:eastAsia="仿宋" w:hAnsi="仿宋" w:hint="eastAsia"/>
              </w:rPr>
              <w:t>1．在课题申报评审书基础上，重点围绕“对课题的认识和理解”“研究目标和研究内容”“分工落实和预期成果”，制定一份详尽周到、切实可行的课题实施方案。</w:t>
            </w:r>
          </w:p>
          <w:p w:rsidR="001519FE" w:rsidRPr="008023B1" w:rsidRDefault="001519FE" w:rsidP="00466630">
            <w:pPr>
              <w:spacing w:line="320" w:lineRule="exact"/>
              <w:ind w:firstLineChars="200" w:firstLine="420"/>
              <w:rPr>
                <w:rFonts w:ascii="仿宋" w:eastAsia="仿宋" w:hAnsi="仿宋"/>
              </w:rPr>
            </w:pPr>
            <w:r w:rsidRPr="008023B1">
              <w:rPr>
                <w:rFonts w:ascii="仿宋" w:eastAsia="仿宋" w:hAnsi="仿宋" w:hint="eastAsia"/>
              </w:rPr>
              <w:t>2．聚焦研究内容，组织开展研究活动。有一项研究内容，完成一项相应的研究任务。既不泛化研究内容，也不窄化研究内容。</w:t>
            </w:r>
          </w:p>
          <w:p w:rsidR="001519FE" w:rsidRPr="008023B1" w:rsidRDefault="001519FE" w:rsidP="00466630">
            <w:pPr>
              <w:spacing w:line="320" w:lineRule="exact"/>
              <w:ind w:firstLineChars="200" w:firstLine="420"/>
              <w:rPr>
                <w:rFonts w:ascii="仿宋" w:eastAsia="仿宋" w:hAnsi="仿宋"/>
              </w:rPr>
            </w:pPr>
            <w:r w:rsidRPr="008023B1">
              <w:rPr>
                <w:rFonts w:ascii="仿宋" w:eastAsia="仿宋" w:hAnsi="仿宋" w:hint="eastAsia"/>
              </w:rPr>
              <w:t>3．根据不同的研究内容，选择和运用适当的研究方法去收集、分析事实材料，基于事实材料尤其是实证数据进行合乎逻辑的判断推理，得出研究结论。</w:t>
            </w:r>
          </w:p>
        </w:tc>
        <w:tc>
          <w:tcPr>
            <w:tcW w:w="713" w:type="dxa"/>
            <w:vAlign w:val="center"/>
          </w:tcPr>
          <w:p w:rsidR="001519FE" w:rsidRPr="008023B1" w:rsidRDefault="001519FE" w:rsidP="00466630">
            <w:pPr>
              <w:spacing w:line="320" w:lineRule="exact"/>
              <w:jc w:val="center"/>
              <w:rPr>
                <w:rFonts w:ascii="仿宋" w:eastAsia="仿宋" w:hAnsi="仿宋"/>
              </w:rPr>
            </w:pPr>
            <w:r w:rsidRPr="008023B1">
              <w:rPr>
                <w:rFonts w:ascii="仿宋" w:eastAsia="仿宋" w:hAnsi="仿宋" w:hint="eastAsia"/>
              </w:rPr>
              <w:t>25分</w:t>
            </w:r>
          </w:p>
        </w:tc>
      </w:tr>
      <w:tr w:rsidR="001519FE" w:rsidRPr="00807C28" w:rsidTr="00466630">
        <w:trPr>
          <w:trHeight w:val="2238"/>
        </w:trPr>
        <w:tc>
          <w:tcPr>
            <w:tcW w:w="1154" w:type="dxa"/>
            <w:vAlign w:val="center"/>
          </w:tcPr>
          <w:p w:rsidR="001519FE" w:rsidRPr="008023B1" w:rsidRDefault="001519FE" w:rsidP="00466630">
            <w:pPr>
              <w:spacing w:line="320" w:lineRule="exact"/>
              <w:jc w:val="center"/>
              <w:rPr>
                <w:rFonts w:ascii="仿宋" w:eastAsia="仿宋" w:hAnsi="仿宋"/>
              </w:rPr>
            </w:pPr>
            <w:r w:rsidRPr="008023B1">
              <w:rPr>
                <w:rFonts w:ascii="仿宋" w:eastAsia="仿宋" w:hAnsi="仿宋" w:hint="eastAsia"/>
              </w:rPr>
              <w:t>精彩呈现</w:t>
            </w:r>
          </w:p>
        </w:tc>
        <w:tc>
          <w:tcPr>
            <w:tcW w:w="7371" w:type="dxa"/>
            <w:vAlign w:val="center"/>
          </w:tcPr>
          <w:p w:rsidR="001519FE" w:rsidRPr="008023B1" w:rsidRDefault="001519FE" w:rsidP="00466630">
            <w:pPr>
              <w:spacing w:line="320" w:lineRule="exact"/>
              <w:ind w:firstLineChars="200" w:firstLine="420"/>
              <w:rPr>
                <w:rFonts w:ascii="仿宋" w:eastAsia="仿宋" w:hAnsi="仿宋"/>
              </w:rPr>
            </w:pPr>
            <w:r w:rsidRPr="008023B1">
              <w:rPr>
                <w:rFonts w:ascii="仿宋" w:eastAsia="仿宋" w:hAnsi="仿宋" w:hint="eastAsia"/>
              </w:rPr>
              <w:t>1．回归课题名称，全面、系统、清晰表达课题研究的核心思想、实践举措、政策建议，从理论和实践两个方面总结和提炼合乎教育教学规律和原理的研究发现与结论。</w:t>
            </w:r>
          </w:p>
          <w:p w:rsidR="001519FE" w:rsidRPr="008023B1" w:rsidRDefault="001519FE" w:rsidP="00466630">
            <w:pPr>
              <w:spacing w:line="320" w:lineRule="exact"/>
              <w:ind w:firstLineChars="200" w:firstLine="420"/>
              <w:rPr>
                <w:rFonts w:ascii="仿宋" w:eastAsia="仿宋" w:hAnsi="仿宋"/>
              </w:rPr>
            </w:pPr>
            <w:r w:rsidRPr="008023B1">
              <w:rPr>
                <w:rFonts w:ascii="仿宋" w:eastAsia="仿宋" w:hAnsi="仿宋" w:hint="eastAsia"/>
              </w:rPr>
              <w:t>2．回归研究内容，逐项总结和提炼相应的研究成果，以丰富多样、特色鲜明的系列成果支撑课题研究的发现和结论。</w:t>
            </w:r>
          </w:p>
          <w:p w:rsidR="001519FE" w:rsidRPr="008023B1" w:rsidRDefault="001519FE" w:rsidP="00466630">
            <w:pPr>
              <w:spacing w:line="320" w:lineRule="exact"/>
              <w:ind w:firstLineChars="200" w:firstLine="420"/>
              <w:rPr>
                <w:rFonts w:ascii="仿宋" w:eastAsia="仿宋" w:hAnsi="仿宋"/>
              </w:rPr>
            </w:pPr>
            <w:r w:rsidRPr="008023B1">
              <w:rPr>
                <w:rFonts w:ascii="仿宋" w:eastAsia="仿宋" w:hAnsi="仿宋" w:hint="eastAsia"/>
              </w:rPr>
              <w:t>3．回归理性表达，用课题研究所涉及的学科话语、专业话语表达研究成果，体现课题研究应有的专业内涵和品质。</w:t>
            </w:r>
          </w:p>
        </w:tc>
        <w:tc>
          <w:tcPr>
            <w:tcW w:w="713" w:type="dxa"/>
            <w:vAlign w:val="center"/>
          </w:tcPr>
          <w:p w:rsidR="001519FE" w:rsidRPr="008023B1" w:rsidRDefault="001519FE" w:rsidP="00466630">
            <w:pPr>
              <w:spacing w:line="320" w:lineRule="exact"/>
              <w:jc w:val="center"/>
              <w:rPr>
                <w:rFonts w:ascii="仿宋" w:eastAsia="仿宋" w:hAnsi="仿宋"/>
              </w:rPr>
            </w:pPr>
            <w:r w:rsidRPr="008023B1">
              <w:rPr>
                <w:rFonts w:ascii="仿宋" w:eastAsia="仿宋" w:hAnsi="仿宋" w:hint="eastAsia"/>
              </w:rPr>
              <w:t>25分</w:t>
            </w:r>
          </w:p>
        </w:tc>
      </w:tr>
      <w:tr w:rsidR="001519FE" w:rsidRPr="00807C28" w:rsidTr="00466630">
        <w:trPr>
          <w:trHeight w:val="1662"/>
        </w:trPr>
        <w:tc>
          <w:tcPr>
            <w:tcW w:w="1154" w:type="dxa"/>
            <w:vAlign w:val="center"/>
          </w:tcPr>
          <w:p w:rsidR="001519FE" w:rsidRPr="008023B1" w:rsidRDefault="001519FE" w:rsidP="00466630">
            <w:pPr>
              <w:spacing w:line="320" w:lineRule="exact"/>
              <w:jc w:val="center"/>
              <w:rPr>
                <w:rFonts w:ascii="仿宋" w:eastAsia="仿宋" w:hAnsi="仿宋"/>
              </w:rPr>
            </w:pPr>
            <w:r w:rsidRPr="008023B1">
              <w:rPr>
                <w:rFonts w:ascii="仿宋" w:eastAsia="仿宋" w:hAnsi="仿宋" w:hint="eastAsia"/>
              </w:rPr>
              <w:t>精致管理</w:t>
            </w:r>
          </w:p>
        </w:tc>
        <w:tc>
          <w:tcPr>
            <w:tcW w:w="7371" w:type="dxa"/>
            <w:vAlign w:val="center"/>
          </w:tcPr>
          <w:p w:rsidR="001519FE" w:rsidRPr="008023B1" w:rsidRDefault="001519FE" w:rsidP="00466630">
            <w:pPr>
              <w:spacing w:line="320" w:lineRule="exact"/>
              <w:ind w:firstLineChars="200" w:firstLine="420"/>
              <w:rPr>
                <w:rFonts w:ascii="仿宋" w:eastAsia="仿宋" w:hAnsi="仿宋"/>
              </w:rPr>
            </w:pPr>
            <w:r w:rsidRPr="008023B1">
              <w:rPr>
                <w:rFonts w:ascii="仿宋" w:eastAsia="仿宋" w:hAnsi="仿宋" w:hint="eastAsia"/>
              </w:rPr>
              <w:t>1．课题核心组成员稳定性强，有明确的任务分工和职责，能够根据课题研究计划在不同的研究阶段有针对性地组织开展各类科研活动。</w:t>
            </w:r>
          </w:p>
          <w:p w:rsidR="001519FE" w:rsidRPr="008023B1" w:rsidRDefault="001519FE" w:rsidP="00466630">
            <w:pPr>
              <w:spacing w:line="320" w:lineRule="exact"/>
              <w:ind w:firstLineChars="200" w:firstLine="420"/>
              <w:rPr>
                <w:rFonts w:ascii="仿宋" w:eastAsia="仿宋" w:hAnsi="仿宋"/>
              </w:rPr>
            </w:pPr>
            <w:r w:rsidRPr="008023B1">
              <w:rPr>
                <w:rFonts w:ascii="仿宋" w:eastAsia="仿宋" w:hAnsi="仿宋" w:hint="eastAsia"/>
              </w:rPr>
              <w:t>2．过程管理规范、具体、扎实，过程性资料丰富完整、前后连贯一致。</w:t>
            </w:r>
          </w:p>
          <w:p w:rsidR="001519FE" w:rsidRPr="008023B1" w:rsidRDefault="001519FE" w:rsidP="00466630">
            <w:pPr>
              <w:spacing w:line="320" w:lineRule="exact"/>
              <w:ind w:firstLineChars="200" w:firstLine="420"/>
              <w:rPr>
                <w:rFonts w:ascii="仿宋" w:eastAsia="仿宋" w:hAnsi="仿宋"/>
              </w:rPr>
            </w:pPr>
            <w:r w:rsidRPr="008023B1">
              <w:rPr>
                <w:rFonts w:ascii="仿宋" w:eastAsia="仿宋" w:hAnsi="仿宋" w:hint="eastAsia"/>
              </w:rPr>
              <w:t>3．重视以课题为载体和手段促进教师专业发展。通过研究和管理，锻炼了教师队伍，培育了科研团队，形成了科研骨干和梯队。</w:t>
            </w:r>
          </w:p>
        </w:tc>
        <w:tc>
          <w:tcPr>
            <w:tcW w:w="713" w:type="dxa"/>
            <w:vAlign w:val="center"/>
          </w:tcPr>
          <w:p w:rsidR="001519FE" w:rsidRPr="008023B1" w:rsidRDefault="001519FE" w:rsidP="00466630">
            <w:pPr>
              <w:spacing w:line="320" w:lineRule="exact"/>
              <w:jc w:val="center"/>
              <w:rPr>
                <w:rFonts w:ascii="仿宋" w:eastAsia="仿宋" w:hAnsi="仿宋"/>
              </w:rPr>
            </w:pPr>
            <w:r w:rsidRPr="008023B1">
              <w:rPr>
                <w:rFonts w:ascii="仿宋" w:eastAsia="仿宋" w:hAnsi="仿宋" w:hint="eastAsia"/>
              </w:rPr>
              <w:t>15分</w:t>
            </w:r>
          </w:p>
        </w:tc>
      </w:tr>
    </w:tbl>
    <w:p w:rsidR="001A3393" w:rsidRPr="0034179A" w:rsidRDefault="001A3393" w:rsidP="001A3393">
      <w:pPr>
        <w:rPr>
          <w:rFonts w:ascii="Times New Roman" w:hAnsi="Times New Roman" w:cs="Times New Roman"/>
        </w:rPr>
      </w:pPr>
    </w:p>
    <w:p w:rsidR="001A3393" w:rsidRPr="0034179A" w:rsidRDefault="001A3393" w:rsidP="001A3393">
      <w:pPr>
        <w:rPr>
          <w:rFonts w:ascii="宋体" w:cs="Times New Roman"/>
          <w:sz w:val="28"/>
          <w:szCs w:val="28"/>
        </w:rPr>
      </w:pPr>
      <w:r w:rsidRPr="0034179A">
        <w:rPr>
          <w:rFonts w:ascii="宋体" w:hAnsi="宋体" w:cs="宋体" w:hint="eastAsia"/>
          <w:sz w:val="28"/>
          <w:szCs w:val="28"/>
        </w:rPr>
        <w:lastRenderedPageBreak/>
        <w:t>附件</w:t>
      </w:r>
      <w:r w:rsidR="00B72561">
        <w:rPr>
          <w:rFonts w:ascii="宋体" w:hAnsi="宋体" w:cs="宋体" w:hint="eastAsia"/>
          <w:sz w:val="28"/>
          <w:szCs w:val="28"/>
        </w:rPr>
        <w:t>3</w:t>
      </w:r>
      <w:r w:rsidRPr="0034179A">
        <w:rPr>
          <w:rFonts w:ascii="宋体" w:hAnsi="宋体" w:cs="宋体" w:hint="eastAsia"/>
          <w:sz w:val="28"/>
          <w:szCs w:val="28"/>
        </w:rPr>
        <w:t>：</w:t>
      </w:r>
    </w:p>
    <w:p w:rsidR="001A3393" w:rsidRPr="0034179A" w:rsidRDefault="001A3393" w:rsidP="001A3393">
      <w:pPr>
        <w:spacing w:line="500" w:lineRule="exact"/>
        <w:jc w:val="center"/>
        <w:rPr>
          <w:rFonts w:ascii="宋体" w:cs="Times New Roman"/>
          <w:b/>
          <w:bCs/>
          <w:sz w:val="32"/>
          <w:szCs w:val="32"/>
        </w:rPr>
      </w:pPr>
      <w:r w:rsidRPr="0034179A">
        <w:rPr>
          <w:rFonts w:ascii="宋体" w:hAnsi="宋体" w:cs="宋体" w:hint="eastAsia"/>
          <w:b/>
          <w:bCs/>
          <w:spacing w:val="8"/>
          <w:kern w:val="0"/>
          <w:sz w:val="32"/>
          <w:szCs w:val="32"/>
        </w:rPr>
        <w:t>无锡市“精品课题、科研品牌”项目评定参考指标</w:t>
      </w:r>
    </w:p>
    <w:tbl>
      <w:tblPr>
        <w:tblW w:w="84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620"/>
        <w:gridCol w:w="3960"/>
        <w:gridCol w:w="900"/>
        <w:gridCol w:w="816"/>
      </w:tblGrid>
      <w:tr w:rsidR="001A3393" w:rsidRPr="00DE0555" w:rsidTr="00723669">
        <w:tc>
          <w:tcPr>
            <w:tcW w:w="1188" w:type="dxa"/>
            <w:vAlign w:val="center"/>
          </w:tcPr>
          <w:p w:rsidR="001A3393" w:rsidRPr="00DE0555" w:rsidRDefault="001A3393" w:rsidP="00723669">
            <w:pPr>
              <w:spacing w:line="300" w:lineRule="exact"/>
              <w:jc w:val="center"/>
              <w:rPr>
                <w:rFonts w:ascii="宋体" w:cs="Times New Roman"/>
                <w:kern w:val="0"/>
                <w:sz w:val="28"/>
                <w:szCs w:val="28"/>
              </w:rPr>
            </w:pPr>
            <w:r w:rsidRPr="00DE0555">
              <w:rPr>
                <w:rFonts w:ascii="宋体" w:hAnsi="宋体" w:cs="宋体" w:hint="eastAsia"/>
                <w:kern w:val="0"/>
                <w:sz w:val="28"/>
                <w:szCs w:val="28"/>
              </w:rPr>
              <w:t>项目</w:t>
            </w:r>
          </w:p>
        </w:tc>
        <w:tc>
          <w:tcPr>
            <w:tcW w:w="1620" w:type="dxa"/>
            <w:vAlign w:val="center"/>
          </w:tcPr>
          <w:p w:rsidR="001A3393" w:rsidRPr="00DE0555" w:rsidRDefault="001A3393" w:rsidP="00723669">
            <w:pPr>
              <w:spacing w:line="300" w:lineRule="exact"/>
              <w:jc w:val="center"/>
              <w:rPr>
                <w:rFonts w:ascii="宋体" w:cs="Times New Roman"/>
                <w:kern w:val="0"/>
                <w:sz w:val="28"/>
                <w:szCs w:val="28"/>
              </w:rPr>
            </w:pPr>
            <w:r w:rsidRPr="00DE0555">
              <w:rPr>
                <w:rFonts w:ascii="宋体" w:hAnsi="宋体" w:cs="宋体" w:hint="eastAsia"/>
                <w:kern w:val="0"/>
                <w:sz w:val="28"/>
                <w:szCs w:val="28"/>
              </w:rPr>
              <w:t>内容</w:t>
            </w:r>
          </w:p>
        </w:tc>
        <w:tc>
          <w:tcPr>
            <w:tcW w:w="3960" w:type="dxa"/>
            <w:vAlign w:val="center"/>
          </w:tcPr>
          <w:p w:rsidR="001A3393" w:rsidRPr="00DE0555" w:rsidRDefault="001A3393" w:rsidP="00723669">
            <w:pPr>
              <w:spacing w:line="300" w:lineRule="exact"/>
              <w:jc w:val="center"/>
              <w:rPr>
                <w:rFonts w:ascii="宋体" w:cs="Times New Roman"/>
                <w:kern w:val="0"/>
                <w:sz w:val="28"/>
                <w:szCs w:val="28"/>
              </w:rPr>
            </w:pPr>
            <w:r w:rsidRPr="00DE0555">
              <w:rPr>
                <w:rFonts w:ascii="宋体" w:hAnsi="宋体" w:cs="宋体" w:hint="eastAsia"/>
                <w:kern w:val="0"/>
                <w:sz w:val="28"/>
                <w:szCs w:val="28"/>
              </w:rPr>
              <w:t>简要解读</w:t>
            </w:r>
          </w:p>
        </w:tc>
        <w:tc>
          <w:tcPr>
            <w:tcW w:w="900" w:type="dxa"/>
            <w:vAlign w:val="center"/>
          </w:tcPr>
          <w:p w:rsidR="001A3393" w:rsidRPr="00DE0555" w:rsidRDefault="001A3393" w:rsidP="00723669">
            <w:pPr>
              <w:spacing w:line="300" w:lineRule="exact"/>
              <w:jc w:val="center"/>
              <w:rPr>
                <w:rFonts w:ascii="宋体" w:cs="Times New Roman"/>
                <w:kern w:val="0"/>
                <w:sz w:val="28"/>
                <w:szCs w:val="28"/>
              </w:rPr>
            </w:pPr>
            <w:r w:rsidRPr="00DE0555">
              <w:rPr>
                <w:rFonts w:ascii="宋体" w:hAnsi="宋体" w:cs="宋体" w:hint="eastAsia"/>
                <w:kern w:val="0"/>
                <w:sz w:val="28"/>
                <w:szCs w:val="28"/>
              </w:rPr>
              <w:t>分值</w:t>
            </w:r>
          </w:p>
        </w:tc>
        <w:tc>
          <w:tcPr>
            <w:tcW w:w="816" w:type="dxa"/>
            <w:vAlign w:val="center"/>
          </w:tcPr>
          <w:p w:rsidR="001A3393" w:rsidRPr="00DE0555" w:rsidRDefault="001A3393" w:rsidP="00723669">
            <w:pPr>
              <w:spacing w:line="300" w:lineRule="exact"/>
              <w:jc w:val="center"/>
              <w:rPr>
                <w:rFonts w:ascii="宋体" w:cs="Times New Roman"/>
                <w:kern w:val="0"/>
                <w:sz w:val="28"/>
                <w:szCs w:val="28"/>
              </w:rPr>
            </w:pPr>
            <w:r w:rsidRPr="00DE0555">
              <w:rPr>
                <w:rFonts w:ascii="宋体" w:hAnsi="宋体" w:cs="宋体" w:hint="eastAsia"/>
                <w:kern w:val="0"/>
                <w:sz w:val="28"/>
                <w:szCs w:val="28"/>
              </w:rPr>
              <w:t>得分</w:t>
            </w:r>
          </w:p>
        </w:tc>
      </w:tr>
      <w:tr w:rsidR="001A3393" w:rsidRPr="00DE0555" w:rsidTr="00723669">
        <w:trPr>
          <w:trHeight w:val="1231"/>
        </w:trPr>
        <w:tc>
          <w:tcPr>
            <w:tcW w:w="1188" w:type="dxa"/>
            <w:vMerge w:val="restart"/>
            <w:vAlign w:val="center"/>
          </w:tcPr>
          <w:p w:rsidR="001A3393" w:rsidRPr="00DE0555" w:rsidRDefault="001A3393" w:rsidP="00723669">
            <w:pPr>
              <w:spacing w:line="300" w:lineRule="exact"/>
              <w:rPr>
                <w:rFonts w:ascii="宋体" w:cs="Times New Roman"/>
                <w:kern w:val="0"/>
                <w:sz w:val="24"/>
                <w:szCs w:val="24"/>
              </w:rPr>
            </w:pPr>
          </w:p>
          <w:p w:rsidR="001A3393" w:rsidRPr="00DE0555" w:rsidRDefault="001A3393" w:rsidP="00723669">
            <w:pPr>
              <w:spacing w:line="300" w:lineRule="exact"/>
              <w:rPr>
                <w:rFonts w:ascii="宋体" w:cs="Times New Roman"/>
                <w:kern w:val="0"/>
                <w:sz w:val="24"/>
                <w:szCs w:val="24"/>
              </w:rPr>
            </w:pPr>
            <w:r w:rsidRPr="00DE0555">
              <w:rPr>
                <w:rFonts w:ascii="宋体" w:hAnsi="宋体" w:cs="宋体" w:hint="eastAsia"/>
                <w:kern w:val="0"/>
                <w:sz w:val="24"/>
                <w:szCs w:val="24"/>
              </w:rPr>
              <w:t>精心设计</w:t>
            </w:r>
            <w:r w:rsidRPr="00DE0555">
              <w:rPr>
                <w:rFonts w:ascii="宋体" w:hAnsi="宋体" w:cs="宋体"/>
                <w:kern w:val="0"/>
                <w:sz w:val="24"/>
                <w:szCs w:val="24"/>
              </w:rPr>
              <w:t>(</w:t>
            </w:r>
            <w:r w:rsidRPr="00DE0555">
              <w:rPr>
                <w:rFonts w:ascii="宋体" w:hAnsi="宋体" w:cs="宋体" w:hint="eastAsia"/>
                <w:kern w:val="0"/>
                <w:sz w:val="24"/>
                <w:szCs w:val="24"/>
              </w:rPr>
              <w:t>起点高</w:t>
            </w:r>
            <w:r w:rsidRPr="00DE0555">
              <w:rPr>
                <w:rFonts w:ascii="宋体" w:hAnsi="宋体" w:cs="宋体"/>
                <w:kern w:val="0"/>
                <w:sz w:val="24"/>
                <w:szCs w:val="24"/>
              </w:rPr>
              <w:t>)</w:t>
            </w:r>
          </w:p>
          <w:p w:rsidR="001A3393" w:rsidRPr="00DE0555" w:rsidRDefault="001A3393" w:rsidP="00723669">
            <w:pPr>
              <w:spacing w:line="300" w:lineRule="exact"/>
              <w:jc w:val="center"/>
              <w:rPr>
                <w:rFonts w:ascii="宋体" w:cs="Times New Roman"/>
                <w:kern w:val="0"/>
                <w:sz w:val="24"/>
                <w:szCs w:val="24"/>
              </w:rPr>
            </w:pPr>
            <w:r w:rsidRPr="00DE0555">
              <w:rPr>
                <w:rFonts w:ascii="宋体" w:hAnsi="宋体" w:cs="宋体"/>
                <w:kern w:val="0"/>
                <w:sz w:val="24"/>
                <w:szCs w:val="24"/>
              </w:rPr>
              <w:t>20</w:t>
            </w:r>
            <w:r w:rsidRPr="00DE0555">
              <w:rPr>
                <w:rFonts w:ascii="宋体" w:hAnsi="宋体" w:cs="宋体" w:hint="eastAsia"/>
                <w:kern w:val="0"/>
                <w:sz w:val="24"/>
                <w:szCs w:val="24"/>
              </w:rPr>
              <w:t>分</w:t>
            </w:r>
          </w:p>
        </w:tc>
        <w:tc>
          <w:tcPr>
            <w:tcW w:w="1620" w:type="dxa"/>
            <w:vAlign w:val="center"/>
          </w:tcPr>
          <w:p w:rsidR="001A3393" w:rsidRPr="00DE0555" w:rsidRDefault="001A3393" w:rsidP="00723669">
            <w:pPr>
              <w:spacing w:line="300" w:lineRule="exact"/>
              <w:rPr>
                <w:rFonts w:ascii="宋体" w:cs="Times New Roman"/>
                <w:kern w:val="0"/>
              </w:rPr>
            </w:pPr>
            <w:r w:rsidRPr="00DE0555">
              <w:rPr>
                <w:rFonts w:ascii="宋体" w:hAnsi="宋体" w:cs="宋体"/>
                <w:kern w:val="0"/>
              </w:rPr>
              <w:t>1</w:t>
            </w:r>
            <w:r w:rsidRPr="00DE0555">
              <w:rPr>
                <w:rFonts w:ascii="宋体" w:hAnsi="宋体" w:cs="宋体" w:hint="eastAsia"/>
                <w:kern w:val="0"/>
              </w:rPr>
              <w:t>．研究问题表述明确、有研究价值</w:t>
            </w:r>
          </w:p>
        </w:tc>
        <w:tc>
          <w:tcPr>
            <w:tcW w:w="3960" w:type="dxa"/>
            <w:vAlign w:val="center"/>
          </w:tcPr>
          <w:p w:rsidR="001A3393" w:rsidRPr="00DE0555" w:rsidRDefault="001A3393" w:rsidP="00723669">
            <w:pPr>
              <w:spacing w:line="300" w:lineRule="exact"/>
              <w:rPr>
                <w:rFonts w:ascii="宋体" w:cs="Times New Roman"/>
                <w:kern w:val="0"/>
              </w:rPr>
            </w:pPr>
            <w:r w:rsidRPr="00DE0555">
              <w:rPr>
                <w:rFonts w:ascii="宋体" w:hAnsi="宋体" w:cs="宋体" w:hint="eastAsia"/>
                <w:kern w:val="0"/>
              </w:rPr>
              <w:t>选题符合党的教育方针及教育政策法规；研究的问题与当前教育改革发展的重点、难点、热点问题密切相关，具有较强的前瞻性和引领性。</w:t>
            </w:r>
          </w:p>
        </w:tc>
        <w:tc>
          <w:tcPr>
            <w:tcW w:w="900" w:type="dxa"/>
            <w:vAlign w:val="center"/>
          </w:tcPr>
          <w:p w:rsidR="001A3393" w:rsidRPr="00DE0555" w:rsidRDefault="001A3393" w:rsidP="00723669">
            <w:pPr>
              <w:spacing w:line="300" w:lineRule="exact"/>
              <w:ind w:firstLineChars="100" w:firstLine="210"/>
              <w:rPr>
                <w:rFonts w:ascii="宋体" w:cs="Times New Roman"/>
                <w:kern w:val="0"/>
              </w:rPr>
            </w:pPr>
            <w:r w:rsidRPr="00DE0555">
              <w:rPr>
                <w:rFonts w:ascii="宋体" w:hAnsi="宋体" w:cs="宋体"/>
                <w:kern w:val="0"/>
              </w:rPr>
              <w:t>5</w:t>
            </w:r>
            <w:r w:rsidRPr="00DE0555">
              <w:rPr>
                <w:rFonts w:ascii="宋体" w:hAnsi="宋体" w:cs="宋体" w:hint="eastAsia"/>
                <w:kern w:val="0"/>
              </w:rPr>
              <w:t>分</w:t>
            </w:r>
          </w:p>
        </w:tc>
        <w:tc>
          <w:tcPr>
            <w:tcW w:w="816" w:type="dxa"/>
            <w:vAlign w:val="center"/>
          </w:tcPr>
          <w:p w:rsidR="001A3393" w:rsidRPr="00DE0555" w:rsidRDefault="001A3393" w:rsidP="00723669">
            <w:pPr>
              <w:spacing w:line="300" w:lineRule="exact"/>
              <w:rPr>
                <w:rFonts w:ascii="宋体" w:cs="Times New Roman"/>
                <w:kern w:val="0"/>
              </w:rPr>
            </w:pPr>
          </w:p>
        </w:tc>
      </w:tr>
      <w:tr w:rsidR="001A3393" w:rsidRPr="00DE0555" w:rsidTr="00723669">
        <w:trPr>
          <w:trHeight w:val="1063"/>
        </w:trPr>
        <w:tc>
          <w:tcPr>
            <w:tcW w:w="1188" w:type="dxa"/>
            <w:vMerge/>
            <w:vAlign w:val="center"/>
          </w:tcPr>
          <w:p w:rsidR="001A3393" w:rsidRPr="00DE0555" w:rsidRDefault="001A3393" w:rsidP="00723669">
            <w:pPr>
              <w:spacing w:line="300" w:lineRule="exact"/>
              <w:rPr>
                <w:rFonts w:ascii="宋体" w:cs="Times New Roman"/>
                <w:kern w:val="0"/>
                <w:sz w:val="24"/>
                <w:szCs w:val="24"/>
              </w:rPr>
            </w:pPr>
          </w:p>
        </w:tc>
        <w:tc>
          <w:tcPr>
            <w:tcW w:w="1620" w:type="dxa"/>
            <w:vAlign w:val="center"/>
          </w:tcPr>
          <w:p w:rsidR="001A3393" w:rsidRPr="00DE0555" w:rsidRDefault="001A3393" w:rsidP="00723669">
            <w:pPr>
              <w:spacing w:line="300" w:lineRule="exact"/>
              <w:rPr>
                <w:rFonts w:ascii="宋体" w:cs="Times New Roman"/>
                <w:kern w:val="0"/>
              </w:rPr>
            </w:pPr>
            <w:r w:rsidRPr="00DE0555">
              <w:rPr>
                <w:rFonts w:ascii="宋体" w:hAnsi="宋体" w:cs="宋体"/>
                <w:kern w:val="0"/>
              </w:rPr>
              <w:t>2</w:t>
            </w:r>
            <w:r w:rsidRPr="00DE0555">
              <w:rPr>
                <w:rFonts w:ascii="宋体" w:hAnsi="宋体" w:cs="宋体" w:hint="eastAsia"/>
                <w:kern w:val="0"/>
              </w:rPr>
              <w:t>．研究现状把握到位、有创新意义</w:t>
            </w:r>
          </w:p>
        </w:tc>
        <w:tc>
          <w:tcPr>
            <w:tcW w:w="3960" w:type="dxa"/>
            <w:vAlign w:val="center"/>
          </w:tcPr>
          <w:p w:rsidR="001A3393" w:rsidRPr="00DE0555" w:rsidRDefault="001A3393" w:rsidP="00723669">
            <w:pPr>
              <w:spacing w:line="300" w:lineRule="exact"/>
              <w:rPr>
                <w:rFonts w:ascii="宋体" w:cs="Times New Roman"/>
                <w:kern w:val="0"/>
              </w:rPr>
            </w:pPr>
            <w:r w:rsidRPr="00DE0555">
              <w:rPr>
                <w:rFonts w:ascii="宋体" w:hAnsi="宋体" w:cs="宋体" w:hint="eastAsia"/>
                <w:kern w:val="0"/>
              </w:rPr>
              <w:t>做好相关的研究资料汇编，有研究现状的调查分析，合理分析研究问题中可能具有原创意义的成果，具有创新性和成长性。</w:t>
            </w:r>
          </w:p>
        </w:tc>
        <w:tc>
          <w:tcPr>
            <w:tcW w:w="900" w:type="dxa"/>
            <w:vAlign w:val="center"/>
          </w:tcPr>
          <w:p w:rsidR="001A3393" w:rsidRPr="00DE0555" w:rsidRDefault="001A3393" w:rsidP="00723669">
            <w:pPr>
              <w:spacing w:line="300" w:lineRule="exact"/>
              <w:ind w:firstLineChars="100" w:firstLine="210"/>
              <w:rPr>
                <w:rFonts w:ascii="宋体" w:cs="Times New Roman"/>
                <w:kern w:val="0"/>
              </w:rPr>
            </w:pPr>
            <w:r w:rsidRPr="00DE0555">
              <w:rPr>
                <w:rFonts w:ascii="宋体" w:hAnsi="宋体" w:cs="宋体"/>
                <w:kern w:val="0"/>
              </w:rPr>
              <w:t>5</w:t>
            </w:r>
            <w:r w:rsidRPr="00DE0555">
              <w:rPr>
                <w:rFonts w:ascii="宋体" w:hAnsi="宋体" w:cs="宋体" w:hint="eastAsia"/>
                <w:kern w:val="0"/>
              </w:rPr>
              <w:t>分</w:t>
            </w:r>
          </w:p>
        </w:tc>
        <w:tc>
          <w:tcPr>
            <w:tcW w:w="816" w:type="dxa"/>
            <w:vAlign w:val="center"/>
          </w:tcPr>
          <w:p w:rsidR="001A3393" w:rsidRPr="00DE0555" w:rsidRDefault="001A3393" w:rsidP="00723669">
            <w:pPr>
              <w:spacing w:line="300" w:lineRule="exact"/>
              <w:rPr>
                <w:rFonts w:ascii="宋体" w:cs="Times New Roman"/>
                <w:kern w:val="0"/>
              </w:rPr>
            </w:pPr>
          </w:p>
        </w:tc>
      </w:tr>
      <w:tr w:rsidR="001A3393" w:rsidRPr="00DE0555" w:rsidTr="00723669">
        <w:trPr>
          <w:trHeight w:val="1052"/>
        </w:trPr>
        <w:tc>
          <w:tcPr>
            <w:tcW w:w="1188" w:type="dxa"/>
            <w:vMerge/>
            <w:vAlign w:val="center"/>
          </w:tcPr>
          <w:p w:rsidR="001A3393" w:rsidRPr="00DE0555" w:rsidRDefault="001A3393" w:rsidP="00723669">
            <w:pPr>
              <w:spacing w:line="300" w:lineRule="exact"/>
              <w:rPr>
                <w:rFonts w:ascii="宋体" w:cs="Times New Roman"/>
                <w:kern w:val="0"/>
                <w:sz w:val="24"/>
                <w:szCs w:val="24"/>
              </w:rPr>
            </w:pPr>
          </w:p>
        </w:tc>
        <w:tc>
          <w:tcPr>
            <w:tcW w:w="1620" w:type="dxa"/>
            <w:vAlign w:val="center"/>
          </w:tcPr>
          <w:p w:rsidR="001A3393" w:rsidRPr="00DE0555" w:rsidRDefault="001A3393" w:rsidP="00723669">
            <w:pPr>
              <w:spacing w:line="300" w:lineRule="exact"/>
              <w:rPr>
                <w:rFonts w:ascii="宋体" w:cs="Times New Roman"/>
                <w:kern w:val="0"/>
              </w:rPr>
            </w:pPr>
            <w:r w:rsidRPr="00DE0555">
              <w:rPr>
                <w:rFonts w:ascii="宋体" w:hAnsi="宋体" w:cs="宋体"/>
                <w:kern w:val="0"/>
              </w:rPr>
              <w:t>3</w:t>
            </w:r>
            <w:r w:rsidRPr="00DE0555">
              <w:rPr>
                <w:rFonts w:ascii="宋体" w:hAnsi="宋体" w:cs="宋体" w:hint="eastAsia"/>
                <w:kern w:val="0"/>
              </w:rPr>
              <w:t>．研究定位适切科学、有操作特点</w:t>
            </w:r>
          </w:p>
        </w:tc>
        <w:tc>
          <w:tcPr>
            <w:tcW w:w="3960" w:type="dxa"/>
            <w:vAlign w:val="center"/>
          </w:tcPr>
          <w:p w:rsidR="001A3393" w:rsidRPr="00DE0555" w:rsidRDefault="001A3393" w:rsidP="00723669">
            <w:pPr>
              <w:spacing w:line="300" w:lineRule="exact"/>
              <w:rPr>
                <w:rFonts w:ascii="宋体" w:cs="Times New Roman"/>
                <w:kern w:val="0"/>
              </w:rPr>
            </w:pPr>
            <w:r w:rsidRPr="00DE0555">
              <w:rPr>
                <w:rFonts w:ascii="宋体" w:hAnsi="宋体" w:cs="宋体" w:hint="eastAsia"/>
                <w:kern w:val="0"/>
              </w:rPr>
              <w:t>研究目标和内容能够围绕所要研究解决的问题来设定，研究所采用的方法科学合理，符合课题特点与实际需要，具有可行性和操作性。</w:t>
            </w:r>
          </w:p>
        </w:tc>
        <w:tc>
          <w:tcPr>
            <w:tcW w:w="900" w:type="dxa"/>
            <w:vAlign w:val="center"/>
          </w:tcPr>
          <w:p w:rsidR="001A3393" w:rsidRPr="00DE0555" w:rsidRDefault="001A3393" w:rsidP="00723669">
            <w:pPr>
              <w:spacing w:line="300" w:lineRule="exact"/>
              <w:ind w:firstLineChars="100" w:firstLine="210"/>
              <w:rPr>
                <w:rFonts w:ascii="宋体" w:cs="Times New Roman"/>
                <w:kern w:val="0"/>
              </w:rPr>
            </w:pPr>
            <w:r w:rsidRPr="00DE0555">
              <w:rPr>
                <w:rFonts w:ascii="宋体" w:hAnsi="宋体" w:cs="宋体"/>
                <w:kern w:val="0"/>
              </w:rPr>
              <w:t>10</w:t>
            </w:r>
            <w:r w:rsidRPr="00DE0555">
              <w:rPr>
                <w:rFonts w:ascii="宋体" w:hAnsi="宋体" w:cs="宋体" w:hint="eastAsia"/>
                <w:kern w:val="0"/>
              </w:rPr>
              <w:t>分</w:t>
            </w:r>
          </w:p>
        </w:tc>
        <w:tc>
          <w:tcPr>
            <w:tcW w:w="816" w:type="dxa"/>
            <w:vAlign w:val="center"/>
          </w:tcPr>
          <w:p w:rsidR="001A3393" w:rsidRPr="00DE0555" w:rsidRDefault="001A3393" w:rsidP="00723669">
            <w:pPr>
              <w:spacing w:line="300" w:lineRule="exact"/>
              <w:rPr>
                <w:rFonts w:ascii="宋体" w:cs="Times New Roman"/>
                <w:kern w:val="0"/>
              </w:rPr>
            </w:pPr>
          </w:p>
        </w:tc>
      </w:tr>
      <w:tr w:rsidR="001A3393" w:rsidRPr="00DE0555" w:rsidTr="00723669">
        <w:tc>
          <w:tcPr>
            <w:tcW w:w="1188" w:type="dxa"/>
            <w:vMerge w:val="restart"/>
            <w:vAlign w:val="center"/>
          </w:tcPr>
          <w:p w:rsidR="001A3393" w:rsidRPr="00DE0555" w:rsidRDefault="001A3393" w:rsidP="00723669">
            <w:pPr>
              <w:spacing w:line="300" w:lineRule="exact"/>
              <w:rPr>
                <w:rFonts w:ascii="宋体" w:cs="Times New Roman"/>
                <w:kern w:val="0"/>
                <w:sz w:val="24"/>
                <w:szCs w:val="24"/>
              </w:rPr>
            </w:pPr>
            <w:r w:rsidRPr="00DE0555">
              <w:rPr>
                <w:rFonts w:ascii="宋体" w:hAnsi="宋体" w:cs="宋体" w:hint="eastAsia"/>
                <w:kern w:val="0"/>
                <w:sz w:val="24"/>
                <w:szCs w:val="24"/>
              </w:rPr>
              <w:t>精细实施</w:t>
            </w:r>
            <w:r w:rsidRPr="00DE0555">
              <w:rPr>
                <w:rFonts w:ascii="宋体" w:hAnsi="宋体" w:cs="宋体"/>
                <w:kern w:val="0"/>
                <w:sz w:val="24"/>
                <w:szCs w:val="24"/>
              </w:rPr>
              <w:t>(</w:t>
            </w:r>
            <w:r w:rsidRPr="00DE0555">
              <w:rPr>
                <w:rFonts w:ascii="宋体" w:hAnsi="宋体" w:cs="宋体" w:hint="eastAsia"/>
                <w:kern w:val="0"/>
                <w:sz w:val="24"/>
                <w:szCs w:val="24"/>
              </w:rPr>
              <w:t>内涵深</w:t>
            </w:r>
            <w:r w:rsidRPr="00DE0555">
              <w:rPr>
                <w:rFonts w:ascii="宋体" w:hAnsi="宋体" w:cs="宋体"/>
                <w:kern w:val="0"/>
                <w:sz w:val="24"/>
                <w:szCs w:val="24"/>
              </w:rPr>
              <w:t>)</w:t>
            </w:r>
          </w:p>
          <w:p w:rsidR="001A3393" w:rsidRPr="00DE0555" w:rsidRDefault="001A3393" w:rsidP="00723669">
            <w:pPr>
              <w:spacing w:line="300" w:lineRule="exact"/>
              <w:jc w:val="center"/>
              <w:rPr>
                <w:rFonts w:ascii="宋体" w:cs="Times New Roman"/>
                <w:kern w:val="0"/>
                <w:sz w:val="24"/>
                <w:szCs w:val="24"/>
              </w:rPr>
            </w:pPr>
            <w:r w:rsidRPr="00DE0555">
              <w:rPr>
                <w:rFonts w:ascii="宋体" w:hAnsi="宋体" w:cs="宋体"/>
                <w:kern w:val="0"/>
                <w:sz w:val="24"/>
                <w:szCs w:val="24"/>
              </w:rPr>
              <w:t>40</w:t>
            </w:r>
            <w:r w:rsidRPr="00DE0555">
              <w:rPr>
                <w:rFonts w:ascii="宋体" w:hAnsi="宋体" w:cs="宋体" w:hint="eastAsia"/>
                <w:kern w:val="0"/>
                <w:sz w:val="24"/>
                <w:szCs w:val="24"/>
              </w:rPr>
              <w:t>分</w:t>
            </w:r>
          </w:p>
        </w:tc>
        <w:tc>
          <w:tcPr>
            <w:tcW w:w="1620" w:type="dxa"/>
            <w:vAlign w:val="center"/>
          </w:tcPr>
          <w:p w:rsidR="001A3393" w:rsidRPr="00DE0555" w:rsidRDefault="001A3393" w:rsidP="00723669">
            <w:pPr>
              <w:spacing w:line="300" w:lineRule="exact"/>
              <w:rPr>
                <w:rFonts w:ascii="宋体" w:cs="Times New Roman"/>
                <w:kern w:val="0"/>
              </w:rPr>
            </w:pPr>
            <w:r w:rsidRPr="00DE0555">
              <w:rPr>
                <w:rFonts w:ascii="宋体" w:hAnsi="宋体" w:cs="宋体"/>
                <w:kern w:val="0"/>
              </w:rPr>
              <w:t>4</w:t>
            </w:r>
            <w:r w:rsidRPr="00DE0555">
              <w:rPr>
                <w:rFonts w:ascii="宋体" w:hAnsi="宋体" w:cs="宋体" w:hint="eastAsia"/>
                <w:kern w:val="0"/>
              </w:rPr>
              <w:t>．研究网络健全、责任到人</w:t>
            </w:r>
          </w:p>
        </w:tc>
        <w:tc>
          <w:tcPr>
            <w:tcW w:w="3960" w:type="dxa"/>
            <w:vAlign w:val="center"/>
          </w:tcPr>
          <w:p w:rsidR="001A3393" w:rsidRPr="00DE0555" w:rsidRDefault="001A3393" w:rsidP="00723669">
            <w:pPr>
              <w:spacing w:line="300" w:lineRule="exact"/>
              <w:rPr>
                <w:rFonts w:ascii="宋体" w:cs="Times New Roman"/>
                <w:kern w:val="0"/>
              </w:rPr>
            </w:pPr>
            <w:r w:rsidRPr="00DE0555">
              <w:rPr>
                <w:rFonts w:ascii="宋体" w:hAnsi="宋体" w:cs="宋体" w:hint="eastAsia"/>
                <w:kern w:val="0"/>
              </w:rPr>
              <w:t>能将研究的问题进行合理分解、并将研究的责任落实到人，有课题子课题群，有课题责任分担网络，建立相应的课题研究保障制度。</w:t>
            </w:r>
          </w:p>
        </w:tc>
        <w:tc>
          <w:tcPr>
            <w:tcW w:w="900" w:type="dxa"/>
            <w:vAlign w:val="center"/>
          </w:tcPr>
          <w:p w:rsidR="001A3393" w:rsidRPr="00DE0555" w:rsidRDefault="001A3393" w:rsidP="00723669">
            <w:pPr>
              <w:spacing w:line="300" w:lineRule="exact"/>
              <w:ind w:firstLineChars="100" w:firstLine="210"/>
              <w:rPr>
                <w:rFonts w:ascii="宋体" w:cs="Times New Roman"/>
                <w:kern w:val="0"/>
              </w:rPr>
            </w:pPr>
            <w:r w:rsidRPr="00DE0555">
              <w:rPr>
                <w:rFonts w:ascii="宋体" w:hAnsi="宋体" w:cs="宋体"/>
                <w:kern w:val="0"/>
              </w:rPr>
              <w:t>10</w:t>
            </w:r>
            <w:r w:rsidRPr="00DE0555">
              <w:rPr>
                <w:rFonts w:ascii="宋体" w:hAnsi="宋体" w:cs="宋体" w:hint="eastAsia"/>
                <w:kern w:val="0"/>
              </w:rPr>
              <w:t>分</w:t>
            </w:r>
          </w:p>
        </w:tc>
        <w:tc>
          <w:tcPr>
            <w:tcW w:w="816" w:type="dxa"/>
            <w:vAlign w:val="center"/>
          </w:tcPr>
          <w:p w:rsidR="001A3393" w:rsidRPr="00DE0555" w:rsidRDefault="001A3393" w:rsidP="00723669">
            <w:pPr>
              <w:spacing w:line="300" w:lineRule="exact"/>
              <w:rPr>
                <w:rFonts w:ascii="宋体" w:cs="Times New Roman"/>
                <w:kern w:val="0"/>
              </w:rPr>
            </w:pPr>
          </w:p>
        </w:tc>
      </w:tr>
      <w:tr w:rsidR="001A3393" w:rsidRPr="00DE0555" w:rsidTr="00723669">
        <w:tc>
          <w:tcPr>
            <w:tcW w:w="1188" w:type="dxa"/>
            <w:vMerge/>
            <w:vAlign w:val="center"/>
          </w:tcPr>
          <w:p w:rsidR="001A3393" w:rsidRPr="00DE0555" w:rsidRDefault="001A3393" w:rsidP="00723669">
            <w:pPr>
              <w:spacing w:line="300" w:lineRule="exact"/>
              <w:rPr>
                <w:rFonts w:ascii="宋体" w:cs="Times New Roman"/>
                <w:kern w:val="0"/>
                <w:sz w:val="24"/>
                <w:szCs w:val="24"/>
              </w:rPr>
            </w:pPr>
          </w:p>
        </w:tc>
        <w:tc>
          <w:tcPr>
            <w:tcW w:w="1620" w:type="dxa"/>
            <w:vAlign w:val="center"/>
          </w:tcPr>
          <w:p w:rsidR="001A3393" w:rsidRPr="00DE0555" w:rsidRDefault="001A3393" w:rsidP="00723669">
            <w:pPr>
              <w:spacing w:line="300" w:lineRule="exact"/>
              <w:rPr>
                <w:rFonts w:ascii="宋体" w:cs="Times New Roman"/>
                <w:kern w:val="0"/>
              </w:rPr>
            </w:pPr>
            <w:r w:rsidRPr="00DE0555">
              <w:rPr>
                <w:rFonts w:ascii="宋体" w:hAnsi="宋体" w:cs="宋体"/>
                <w:kern w:val="0"/>
              </w:rPr>
              <w:t>5</w:t>
            </w:r>
            <w:r w:rsidRPr="00DE0555">
              <w:rPr>
                <w:rFonts w:ascii="宋体" w:hAnsi="宋体" w:cs="宋体" w:hint="eastAsia"/>
                <w:kern w:val="0"/>
              </w:rPr>
              <w:t>．研究方法科学、注重实效</w:t>
            </w:r>
          </w:p>
        </w:tc>
        <w:tc>
          <w:tcPr>
            <w:tcW w:w="3960" w:type="dxa"/>
            <w:vAlign w:val="center"/>
          </w:tcPr>
          <w:p w:rsidR="001A3393" w:rsidRPr="00DE0555" w:rsidRDefault="001A3393" w:rsidP="00723669">
            <w:pPr>
              <w:spacing w:line="300" w:lineRule="exact"/>
              <w:rPr>
                <w:rFonts w:ascii="宋体" w:cs="Times New Roman"/>
                <w:kern w:val="0"/>
              </w:rPr>
            </w:pPr>
            <w:r w:rsidRPr="00DE0555">
              <w:rPr>
                <w:rFonts w:ascii="宋体" w:hAnsi="宋体" w:cs="宋体" w:hint="eastAsia"/>
                <w:kern w:val="0"/>
              </w:rPr>
              <w:t>注重定性与定量研究的有机结合，倡导实证性研究、比较性研究，坚持实事求是的原则，客观记录研究的相关数据与实施过程，并能及时加以整理分析。</w:t>
            </w:r>
          </w:p>
        </w:tc>
        <w:tc>
          <w:tcPr>
            <w:tcW w:w="900" w:type="dxa"/>
            <w:vAlign w:val="center"/>
          </w:tcPr>
          <w:p w:rsidR="001A3393" w:rsidRPr="00DE0555" w:rsidRDefault="001A3393" w:rsidP="00723669">
            <w:pPr>
              <w:spacing w:line="300" w:lineRule="exact"/>
              <w:ind w:firstLineChars="100" w:firstLine="210"/>
              <w:rPr>
                <w:rFonts w:ascii="宋体" w:cs="Times New Roman"/>
                <w:kern w:val="0"/>
              </w:rPr>
            </w:pPr>
            <w:r w:rsidRPr="00DE0555">
              <w:rPr>
                <w:rFonts w:ascii="宋体" w:hAnsi="宋体" w:cs="宋体"/>
                <w:kern w:val="0"/>
              </w:rPr>
              <w:t>20</w:t>
            </w:r>
            <w:r w:rsidRPr="00DE0555">
              <w:rPr>
                <w:rFonts w:ascii="宋体" w:hAnsi="宋体" w:cs="宋体" w:hint="eastAsia"/>
                <w:kern w:val="0"/>
              </w:rPr>
              <w:t>分</w:t>
            </w:r>
          </w:p>
        </w:tc>
        <w:tc>
          <w:tcPr>
            <w:tcW w:w="816" w:type="dxa"/>
            <w:vAlign w:val="center"/>
          </w:tcPr>
          <w:p w:rsidR="001A3393" w:rsidRPr="00DE0555" w:rsidRDefault="001A3393" w:rsidP="00723669">
            <w:pPr>
              <w:spacing w:line="300" w:lineRule="exact"/>
              <w:rPr>
                <w:rFonts w:ascii="宋体" w:cs="Times New Roman"/>
                <w:kern w:val="0"/>
              </w:rPr>
            </w:pPr>
          </w:p>
        </w:tc>
      </w:tr>
      <w:tr w:rsidR="001A3393" w:rsidRPr="00DE0555" w:rsidTr="00723669">
        <w:trPr>
          <w:trHeight w:val="1040"/>
        </w:trPr>
        <w:tc>
          <w:tcPr>
            <w:tcW w:w="1188" w:type="dxa"/>
            <w:vMerge/>
            <w:vAlign w:val="center"/>
          </w:tcPr>
          <w:p w:rsidR="001A3393" w:rsidRPr="00DE0555" w:rsidRDefault="001A3393" w:rsidP="00723669">
            <w:pPr>
              <w:spacing w:line="300" w:lineRule="exact"/>
              <w:rPr>
                <w:rFonts w:ascii="宋体" w:cs="Times New Roman"/>
                <w:kern w:val="0"/>
                <w:sz w:val="24"/>
                <w:szCs w:val="24"/>
              </w:rPr>
            </w:pPr>
          </w:p>
        </w:tc>
        <w:tc>
          <w:tcPr>
            <w:tcW w:w="1620" w:type="dxa"/>
            <w:vAlign w:val="center"/>
          </w:tcPr>
          <w:p w:rsidR="001A3393" w:rsidRPr="00DE0555" w:rsidRDefault="001A3393" w:rsidP="00723669">
            <w:pPr>
              <w:spacing w:line="300" w:lineRule="exact"/>
              <w:rPr>
                <w:rFonts w:ascii="宋体" w:cs="Times New Roman"/>
                <w:kern w:val="0"/>
              </w:rPr>
            </w:pPr>
            <w:r w:rsidRPr="00DE0555">
              <w:rPr>
                <w:rFonts w:ascii="宋体" w:hAnsi="宋体" w:cs="宋体"/>
                <w:kern w:val="0"/>
              </w:rPr>
              <w:t>6</w:t>
            </w:r>
            <w:r w:rsidRPr="00DE0555">
              <w:rPr>
                <w:rFonts w:ascii="宋体" w:hAnsi="宋体" w:cs="宋体" w:hint="eastAsia"/>
                <w:kern w:val="0"/>
              </w:rPr>
              <w:t>．研究实施规范、推进有序</w:t>
            </w:r>
          </w:p>
        </w:tc>
        <w:tc>
          <w:tcPr>
            <w:tcW w:w="3960" w:type="dxa"/>
            <w:vAlign w:val="center"/>
          </w:tcPr>
          <w:p w:rsidR="001A3393" w:rsidRPr="00DE0555" w:rsidRDefault="001A3393" w:rsidP="00723669">
            <w:pPr>
              <w:spacing w:line="300" w:lineRule="exact"/>
              <w:rPr>
                <w:rFonts w:ascii="宋体" w:cs="Times New Roman"/>
                <w:kern w:val="0"/>
              </w:rPr>
            </w:pPr>
            <w:r w:rsidRPr="00DE0555">
              <w:rPr>
                <w:rFonts w:ascii="宋体" w:hAnsi="宋体" w:cs="宋体" w:hint="eastAsia"/>
                <w:kern w:val="0"/>
              </w:rPr>
              <w:t>能按照预设的方案全面有序展开课题研究，全面执行课题研究制度，能对研究过程出现的问题进行调整，按照相关课题管理部门的要求，完善整个研究。</w:t>
            </w:r>
          </w:p>
        </w:tc>
        <w:tc>
          <w:tcPr>
            <w:tcW w:w="900" w:type="dxa"/>
            <w:vAlign w:val="center"/>
          </w:tcPr>
          <w:p w:rsidR="001A3393" w:rsidRPr="00DE0555" w:rsidRDefault="001A3393" w:rsidP="00723669">
            <w:pPr>
              <w:spacing w:line="300" w:lineRule="exact"/>
              <w:ind w:firstLineChars="100" w:firstLine="210"/>
              <w:rPr>
                <w:rFonts w:ascii="宋体" w:cs="Times New Roman"/>
                <w:kern w:val="0"/>
              </w:rPr>
            </w:pPr>
            <w:r w:rsidRPr="00DE0555">
              <w:rPr>
                <w:rFonts w:ascii="宋体" w:hAnsi="宋体" w:cs="宋体"/>
                <w:kern w:val="0"/>
              </w:rPr>
              <w:t>10</w:t>
            </w:r>
            <w:r w:rsidRPr="00DE0555">
              <w:rPr>
                <w:rFonts w:ascii="宋体" w:hAnsi="宋体" w:cs="宋体" w:hint="eastAsia"/>
                <w:kern w:val="0"/>
              </w:rPr>
              <w:t>分</w:t>
            </w:r>
          </w:p>
        </w:tc>
        <w:tc>
          <w:tcPr>
            <w:tcW w:w="816" w:type="dxa"/>
            <w:vAlign w:val="center"/>
          </w:tcPr>
          <w:p w:rsidR="001A3393" w:rsidRPr="00DE0555" w:rsidRDefault="001A3393" w:rsidP="00723669">
            <w:pPr>
              <w:spacing w:line="300" w:lineRule="exact"/>
              <w:rPr>
                <w:rFonts w:ascii="宋体" w:cs="Times New Roman"/>
                <w:kern w:val="0"/>
              </w:rPr>
            </w:pPr>
          </w:p>
        </w:tc>
      </w:tr>
      <w:tr w:rsidR="001A3393" w:rsidRPr="00DE0555" w:rsidTr="00723669">
        <w:tc>
          <w:tcPr>
            <w:tcW w:w="1188" w:type="dxa"/>
            <w:vMerge w:val="restart"/>
            <w:vAlign w:val="center"/>
          </w:tcPr>
          <w:p w:rsidR="001A3393" w:rsidRPr="00DE0555" w:rsidRDefault="001A3393" w:rsidP="00723669">
            <w:pPr>
              <w:spacing w:line="300" w:lineRule="exact"/>
              <w:rPr>
                <w:rFonts w:ascii="宋体" w:cs="Times New Roman"/>
                <w:kern w:val="0"/>
                <w:sz w:val="24"/>
                <w:szCs w:val="24"/>
              </w:rPr>
            </w:pPr>
            <w:r w:rsidRPr="00DE0555">
              <w:rPr>
                <w:rFonts w:ascii="宋体" w:hAnsi="宋体" w:cs="宋体" w:hint="eastAsia"/>
                <w:kern w:val="0"/>
                <w:sz w:val="24"/>
                <w:szCs w:val="24"/>
              </w:rPr>
              <w:t>精致提炼</w:t>
            </w:r>
            <w:r w:rsidRPr="00DE0555">
              <w:rPr>
                <w:rFonts w:ascii="宋体" w:hAnsi="宋体" w:cs="宋体"/>
                <w:kern w:val="0"/>
                <w:sz w:val="24"/>
                <w:szCs w:val="24"/>
              </w:rPr>
              <w:t>(</w:t>
            </w:r>
            <w:r w:rsidRPr="00DE0555">
              <w:rPr>
                <w:rFonts w:ascii="宋体" w:hAnsi="宋体" w:cs="宋体" w:hint="eastAsia"/>
                <w:kern w:val="0"/>
                <w:sz w:val="24"/>
                <w:szCs w:val="24"/>
              </w:rPr>
              <w:t>辐射广</w:t>
            </w:r>
            <w:r w:rsidRPr="00DE0555">
              <w:rPr>
                <w:rFonts w:ascii="宋体" w:hAnsi="宋体" w:cs="宋体"/>
                <w:kern w:val="0"/>
                <w:sz w:val="24"/>
                <w:szCs w:val="24"/>
              </w:rPr>
              <w:t>)</w:t>
            </w:r>
          </w:p>
          <w:p w:rsidR="001A3393" w:rsidRPr="00DE0555" w:rsidRDefault="001A3393" w:rsidP="00723669">
            <w:pPr>
              <w:spacing w:line="300" w:lineRule="exact"/>
              <w:jc w:val="center"/>
              <w:rPr>
                <w:rFonts w:ascii="宋体" w:cs="Times New Roman"/>
                <w:kern w:val="0"/>
                <w:sz w:val="24"/>
                <w:szCs w:val="24"/>
              </w:rPr>
            </w:pPr>
            <w:r w:rsidRPr="00DE0555">
              <w:rPr>
                <w:rFonts w:ascii="宋体" w:hAnsi="宋体" w:cs="宋体"/>
                <w:kern w:val="0"/>
                <w:sz w:val="24"/>
                <w:szCs w:val="24"/>
              </w:rPr>
              <w:t>40</w:t>
            </w:r>
            <w:r w:rsidRPr="00DE0555">
              <w:rPr>
                <w:rFonts w:ascii="宋体" w:hAnsi="宋体" w:cs="宋体" w:hint="eastAsia"/>
                <w:kern w:val="0"/>
                <w:sz w:val="24"/>
                <w:szCs w:val="24"/>
              </w:rPr>
              <w:t>分</w:t>
            </w:r>
          </w:p>
        </w:tc>
        <w:tc>
          <w:tcPr>
            <w:tcW w:w="1620" w:type="dxa"/>
            <w:vAlign w:val="center"/>
          </w:tcPr>
          <w:p w:rsidR="001A3393" w:rsidRPr="00DE0555" w:rsidRDefault="001A3393" w:rsidP="00723669">
            <w:pPr>
              <w:spacing w:line="300" w:lineRule="exact"/>
              <w:rPr>
                <w:rFonts w:ascii="宋体" w:cs="Times New Roman"/>
                <w:kern w:val="0"/>
              </w:rPr>
            </w:pPr>
            <w:r w:rsidRPr="00DE0555">
              <w:rPr>
                <w:rFonts w:ascii="宋体" w:hAnsi="宋体" w:cs="宋体"/>
                <w:kern w:val="0"/>
              </w:rPr>
              <w:t>7</w:t>
            </w:r>
            <w:r w:rsidRPr="00DE0555">
              <w:rPr>
                <w:rFonts w:ascii="宋体" w:hAnsi="宋体" w:cs="宋体" w:hint="eastAsia"/>
                <w:kern w:val="0"/>
              </w:rPr>
              <w:t>．研究报告科学详实、物化成果丰富</w:t>
            </w:r>
          </w:p>
        </w:tc>
        <w:tc>
          <w:tcPr>
            <w:tcW w:w="3960" w:type="dxa"/>
            <w:vAlign w:val="center"/>
          </w:tcPr>
          <w:p w:rsidR="001A3393" w:rsidRPr="00DE0555" w:rsidRDefault="001A3393" w:rsidP="00723669">
            <w:pPr>
              <w:spacing w:line="300" w:lineRule="exact"/>
              <w:rPr>
                <w:rFonts w:ascii="宋体" w:cs="Times New Roman"/>
                <w:kern w:val="0"/>
              </w:rPr>
            </w:pPr>
            <w:r w:rsidRPr="00DE0555">
              <w:rPr>
                <w:rFonts w:ascii="宋体" w:hAnsi="宋体" w:cs="宋体" w:hint="eastAsia"/>
                <w:kern w:val="0"/>
              </w:rPr>
              <w:t>研究成果的表述形式符合教育科学研究的基本规范，研究报告能够对问题研究、实践经验进行科学提炼和分析，在理论或实践上有创新突破之处，文本规范。</w:t>
            </w:r>
          </w:p>
          <w:p w:rsidR="001A3393" w:rsidRPr="00DE0555" w:rsidRDefault="001A3393" w:rsidP="00723669">
            <w:pPr>
              <w:spacing w:line="300" w:lineRule="exact"/>
              <w:rPr>
                <w:rFonts w:ascii="宋体" w:cs="Times New Roman"/>
                <w:kern w:val="0"/>
              </w:rPr>
            </w:pPr>
            <w:r w:rsidRPr="00DE0555">
              <w:rPr>
                <w:rFonts w:ascii="宋体" w:hAnsi="宋体" w:cs="宋体" w:hint="eastAsia"/>
                <w:spacing w:val="8"/>
                <w:kern w:val="0"/>
              </w:rPr>
              <w:t>有正式出版的专著或有在省级以上正式刊物发表的与课题主题词相关的论文</w:t>
            </w:r>
            <w:r w:rsidRPr="00DE0555">
              <w:rPr>
                <w:rFonts w:ascii="宋体" w:hAnsi="宋体" w:cs="宋体"/>
                <w:spacing w:val="8"/>
                <w:kern w:val="0"/>
              </w:rPr>
              <w:t>3</w:t>
            </w:r>
            <w:r w:rsidRPr="00DE0555">
              <w:rPr>
                <w:rFonts w:ascii="宋体" w:hAnsi="宋体" w:cs="宋体" w:hint="eastAsia"/>
                <w:spacing w:val="8"/>
                <w:kern w:val="0"/>
              </w:rPr>
              <w:t>篇以上。</w:t>
            </w:r>
          </w:p>
        </w:tc>
        <w:tc>
          <w:tcPr>
            <w:tcW w:w="900" w:type="dxa"/>
            <w:vAlign w:val="center"/>
          </w:tcPr>
          <w:p w:rsidR="001A3393" w:rsidRPr="00DE0555" w:rsidRDefault="001A3393" w:rsidP="00723669">
            <w:pPr>
              <w:spacing w:line="300" w:lineRule="exact"/>
              <w:ind w:firstLineChars="100" w:firstLine="210"/>
              <w:rPr>
                <w:rFonts w:ascii="宋体" w:cs="Times New Roman"/>
                <w:kern w:val="0"/>
              </w:rPr>
            </w:pPr>
            <w:r w:rsidRPr="00DE0555">
              <w:rPr>
                <w:rFonts w:ascii="宋体" w:hAnsi="宋体" w:cs="宋体"/>
                <w:kern w:val="0"/>
              </w:rPr>
              <w:t>20</w:t>
            </w:r>
            <w:r w:rsidRPr="00DE0555">
              <w:rPr>
                <w:rFonts w:ascii="宋体" w:hAnsi="宋体" w:cs="宋体" w:hint="eastAsia"/>
                <w:kern w:val="0"/>
              </w:rPr>
              <w:t>分</w:t>
            </w:r>
          </w:p>
        </w:tc>
        <w:tc>
          <w:tcPr>
            <w:tcW w:w="816" w:type="dxa"/>
            <w:vAlign w:val="center"/>
          </w:tcPr>
          <w:p w:rsidR="001A3393" w:rsidRPr="00DE0555" w:rsidRDefault="001A3393" w:rsidP="00723669">
            <w:pPr>
              <w:spacing w:line="300" w:lineRule="exact"/>
              <w:rPr>
                <w:rFonts w:ascii="宋体" w:cs="Times New Roman"/>
                <w:kern w:val="0"/>
              </w:rPr>
            </w:pPr>
          </w:p>
        </w:tc>
      </w:tr>
      <w:tr w:rsidR="001A3393" w:rsidRPr="00DE0555" w:rsidTr="00723669">
        <w:tc>
          <w:tcPr>
            <w:tcW w:w="1188" w:type="dxa"/>
            <w:vMerge/>
            <w:vAlign w:val="center"/>
          </w:tcPr>
          <w:p w:rsidR="001A3393" w:rsidRPr="00DE0555" w:rsidRDefault="001A3393" w:rsidP="00723669">
            <w:pPr>
              <w:spacing w:line="300" w:lineRule="exact"/>
              <w:rPr>
                <w:rFonts w:ascii="宋体" w:cs="Times New Roman"/>
                <w:kern w:val="0"/>
                <w:sz w:val="24"/>
                <w:szCs w:val="24"/>
              </w:rPr>
            </w:pPr>
          </w:p>
        </w:tc>
        <w:tc>
          <w:tcPr>
            <w:tcW w:w="1620" w:type="dxa"/>
            <w:vAlign w:val="center"/>
          </w:tcPr>
          <w:p w:rsidR="001A3393" w:rsidRPr="00DE0555" w:rsidRDefault="001A3393" w:rsidP="00723669">
            <w:pPr>
              <w:spacing w:line="300" w:lineRule="exact"/>
              <w:rPr>
                <w:rFonts w:ascii="宋体" w:cs="Times New Roman"/>
                <w:kern w:val="0"/>
              </w:rPr>
            </w:pPr>
            <w:r w:rsidRPr="00DE0555">
              <w:rPr>
                <w:rFonts w:ascii="宋体" w:hAnsi="宋体" w:cs="宋体"/>
                <w:kern w:val="0"/>
              </w:rPr>
              <w:t>8</w:t>
            </w:r>
            <w:r w:rsidRPr="00DE0555">
              <w:rPr>
                <w:rFonts w:ascii="宋体" w:hAnsi="宋体" w:cs="宋体" w:hint="eastAsia"/>
                <w:kern w:val="0"/>
              </w:rPr>
              <w:t>．研究成果具有推广价值、重视宣传推介</w:t>
            </w:r>
          </w:p>
        </w:tc>
        <w:tc>
          <w:tcPr>
            <w:tcW w:w="3960" w:type="dxa"/>
            <w:vAlign w:val="center"/>
          </w:tcPr>
          <w:p w:rsidR="001A3393" w:rsidRPr="00DE0555" w:rsidRDefault="001A3393" w:rsidP="00723669">
            <w:pPr>
              <w:spacing w:line="300" w:lineRule="exact"/>
              <w:rPr>
                <w:rFonts w:ascii="宋体" w:cs="Times New Roman"/>
                <w:kern w:val="0"/>
              </w:rPr>
            </w:pPr>
            <w:r w:rsidRPr="00DE0555">
              <w:rPr>
                <w:rFonts w:ascii="宋体" w:hAnsi="宋体" w:cs="宋体" w:hint="eastAsia"/>
                <w:kern w:val="0"/>
              </w:rPr>
              <w:t>研究成果对学校、教师、学生的发展和教育教学质量的提高有明显效果，对教育行政部门的决策或教育教学中某一实际问题的解决具有较高的推广价值，注重宣传推介活动。</w:t>
            </w:r>
          </w:p>
        </w:tc>
        <w:tc>
          <w:tcPr>
            <w:tcW w:w="900" w:type="dxa"/>
            <w:vAlign w:val="center"/>
          </w:tcPr>
          <w:p w:rsidR="001A3393" w:rsidRPr="00DE0555" w:rsidRDefault="001A3393" w:rsidP="00723669">
            <w:pPr>
              <w:spacing w:line="300" w:lineRule="exact"/>
              <w:ind w:firstLineChars="100" w:firstLine="210"/>
              <w:rPr>
                <w:rFonts w:ascii="宋体" w:cs="Times New Roman"/>
                <w:kern w:val="0"/>
              </w:rPr>
            </w:pPr>
            <w:r w:rsidRPr="00DE0555">
              <w:rPr>
                <w:rFonts w:ascii="宋体" w:hAnsi="宋体" w:cs="宋体"/>
                <w:kern w:val="0"/>
              </w:rPr>
              <w:t>10</w:t>
            </w:r>
            <w:r w:rsidRPr="00DE0555">
              <w:rPr>
                <w:rFonts w:ascii="宋体" w:hAnsi="宋体" w:cs="宋体" w:hint="eastAsia"/>
                <w:kern w:val="0"/>
              </w:rPr>
              <w:t>分</w:t>
            </w:r>
          </w:p>
        </w:tc>
        <w:tc>
          <w:tcPr>
            <w:tcW w:w="816" w:type="dxa"/>
            <w:vAlign w:val="center"/>
          </w:tcPr>
          <w:p w:rsidR="001A3393" w:rsidRPr="00DE0555" w:rsidRDefault="001A3393" w:rsidP="00723669">
            <w:pPr>
              <w:spacing w:line="300" w:lineRule="exact"/>
              <w:rPr>
                <w:rFonts w:ascii="宋体" w:cs="Times New Roman"/>
                <w:kern w:val="0"/>
              </w:rPr>
            </w:pPr>
          </w:p>
        </w:tc>
      </w:tr>
      <w:tr w:rsidR="001A3393" w:rsidRPr="00DE0555" w:rsidTr="00723669">
        <w:tc>
          <w:tcPr>
            <w:tcW w:w="1188" w:type="dxa"/>
            <w:vMerge/>
            <w:vAlign w:val="center"/>
          </w:tcPr>
          <w:p w:rsidR="001A3393" w:rsidRPr="00DE0555" w:rsidRDefault="001A3393" w:rsidP="00723669">
            <w:pPr>
              <w:spacing w:line="300" w:lineRule="exact"/>
              <w:rPr>
                <w:rFonts w:ascii="宋体" w:cs="Times New Roman"/>
                <w:kern w:val="0"/>
                <w:sz w:val="24"/>
                <w:szCs w:val="24"/>
              </w:rPr>
            </w:pPr>
          </w:p>
        </w:tc>
        <w:tc>
          <w:tcPr>
            <w:tcW w:w="1620" w:type="dxa"/>
            <w:vAlign w:val="center"/>
          </w:tcPr>
          <w:p w:rsidR="001A3393" w:rsidRPr="00DE0555" w:rsidRDefault="001A3393" w:rsidP="00723669">
            <w:pPr>
              <w:spacing w:line="300" w:lineRule="exact"/>
              <w:rPr>
                <w:rFonts w:ascii="宋体" w:cs="Times New Roman"/>
                <w:kern w:val="0"/>
              </w:rPr>
            </w:pPr>
            <w:r w:rsidRPr="00DE0555">
              <w:rPr>
                <w:rFonts w:ascii="宋体" w:hAnsi="宋体" w:cs="宋体"/>
                <w:kern w:val="0"/>
              </w:rPr>
              <w:t>9</w:t>
            </w:r>
            <w:r w:rsidRPr="00DE0555">
              <w:rPr>
                <w:rFonts w:ascii="宋体" w:hAnsi="宋体" w:cs="宋体" w:hint="eastAsia"/>
                <w:kern w:val="0"/>
              </w:rPr>
              <w:t>．成果运用反馈评价良好、研究可持续发展</w:t>
            </w:r>
          </w:p>
        </w:tc>
        <w:tc>
          <w:tcPr>
            <w:tcW w:w="3960" w:type="dxa"/>
            <w:vAlign w:val="center"/>
          </w:tcPr>
          <w:p w:rsidR="001A3393" w:rsidRPr="00DE0555" w:rsidRDefault="001A3393" w:rsidP="00723669">
            <w:pPr>
              <w:spacing w:line="300" w:lineRule="exact"/>
              <w:rPr>
                <w:rFonts w:ascii="宋体" w:cs="Times New Roman"/>
                <w:kern w:val="0"/>
              </w:rPr>
            </w:pPr>
            <w:r w:rsidRPr="00DE0555">
              <w:rPr>
                <w:rFonts w:ascii="宋体" w:hAnsi="宋体" w:cs="宋体" w:hint="eastAsia"/>
                <w:kern w:val="0"/>
              </w:rPr>
              <w:t>研究成果在同类学校（单位）得以运用和推广，其反馈评价结果良好。能不断发现新问题，并对其有初步的思考，有继续深化研究打算和思路。</w:t>
            </w:r>
          </w:p>
        </w:tc>
        <w:tc>
          <w:tcPr>
            <w:tcW w:w="900" w:type="dxa"/>
            <w:vAlign w:val="center"/>
          </w:tcPr>
          <w:p w:rsidR="001A3393" w:rsidRPr="00DE0555" w:rsidRDefault="001A3393" w:rsidP="00723669">
            <w:pPr>
              <w:spacing w:line="300" w:lineRule="exact"/>
              <w:ind w:firstLineChars="100" w:firstLine="210"/>
              <w:rPr>
                <w:rFonts w:ascii="宋体" w:cs="Times New Roman"/>
                <w:kern w:val="0"/>
              </w:rPr>
            </w:pPr>
            <w:r w:rsidRPr="00DE0555">
              <w:rPr>
                <w:rFonts w:ascii="宋体" w:hAnsi="宋体" w:cs="宋体"/>
                <w:kern w:val="0"/>
              </w:rPr>
              <w:t>10</w:t>
            </w:r>
            <w:r w:rsidRPr="00DE0555">
              <w:rPr>
                <w:rFonts w:ascii="宋体" w:hAnsi="宋体" w:cs="宋体" w:hint="eastAsia"/>
                <w:kern w:val="0"/>
              </w:rPr>
              <w:t>分</w:t>
            </w:r>
          </w:p>
        </w:tc>
        <w:tc>
          <w:tcPr>
            <w:tcW w:w="816" w:type="dxa"/>
            <w:vAlign w:val="center"/>
          </w:tcPr>
          <w:p w:rsidR="001A3393" w:rsidRPr="00DE0555" w:rsidRDefault="001A3393" w:rsidP="00723669">
            <w:pPr>
              <w:spacing w:line="300" w:lineRule="exact"/>
              <w:rPr>
                <w:rFonts w:ascii="宋体" w:cs="Times New Roman"/>
                <w:kern w:val="0"/>
              </w:rPr>
            </w:pPr>
          </w:p>
        </w:tc>
      </w:tr>
      <w:tr w:rsidR="001A3393" w:rsidRPr="00DE0555" w:rsidTr="00723669">
        <w:tc>
          <w:tcPr>
            <w:tcW w:w="6768" w:type="dxa"/>
            <w:gridSpan w:val="3"/>
            <w:vAlign w:val="center"/>
          </w:tcPr>
          <w:p w:rsidR="001A3393" w:rsidRPr="00DE0555" w:rsidRDefault="001A3393" w:rsidP="00723669">
            <w:pPr>
              <w:spacing w:line="300" w:lineRule="exact"/>
              <w:jc w:val="center"/>
              <w:rPr>
                <w:rFonts w:ascii="宋体" w:cs="Times New Roman"/>
                <w:kern w:val="0"/>
                <w:sz w:val="28"/>
                <w:szCs w:val="28"/>
              </w:rPr>
            </w:pPr>
            <w:r w:rsidRPr="00DE0555">
              <w:rPr>
                <w:rFonts w:ascii="宋体" w:hAnsi="宋体" w:cs="宋体" w:hint="eastAsia"/>
                <w:kern w:val="0"/>
                <w:sz w:val="28"/>
                <w:szCs w:val="28"/>
              </w:rPr>
              <w:t>总</w:t>
            </w:r>
            <w:r w:rsidRPr="00DE0555">
              <w:rPr>
                <w:rFonts w:ascii="宋体" w:hAnsi="宋体" w:cs="宋体"/>
                <w:kern w:val="0"/>
                <w:sz w:val="28"/>
                <w:szCs w:val="28"/>
              </w:rPr>
              <w:t xml:space="preserve">   </w:t>
            </w:r>
            <w:r w:rsidRPr="00DE0555">
              <w:rPr>
                <w:rFonts w:ascii="宋体" w:hAnsi="宋体" w:cs="宋体" w:hint="eastAsia"/>
                <w:kern w:val="0"/>
                <w:sz w:val="28"/>
                <w:szCs w:val="28"/>
              </w:rPr>
              <w:t>分</w:t>
            </w:r>
          </w:p>
        </w:tc>
        <w:tc>
          <w:tcPr>
            <w:tcW w:w="900" w:type="dxa"/>
            <w:vAlign w:val="center"/>
          </w:tcPr>
          <w:p w:rsidR="001A3393" w:rsidRPr="00DE0555" w:rsidRDefault="001A3393" w:rsidP="00723669">
            <w:pPr>
              <w:spacing w:line="300" w:lineRule="exact"/>
              <w:rPr>
                <w:rFonts w:ascii="宋体" w:cs="Times New Roman"/>
                <w:kern w:val="0"/>
                <w:sz w:val="24"/>
                <w:szCs w:val="24"/>
              </w:rPr>
            </w:pPr>
            <w:r w:rsidRPr="00DE0555">
              <w:rPr>
                <w:rFonts w:ascii="宋体" w:hAnsi="宋体" w:cs="宋体"/>
                <w:kern w:val="0"/>
                <w:sz w:val="24"/>
                <w:szCs w:val="24"/>
              </w:rPr>
              <w:t>100</w:t>
            </w:r>
            <w:r w:rsidRPr="00DE0555">
              <w:rPr>
                <w:rFonts w:ascii="宋体" w:hAnsi="宋体" w:cs="宋体" w:hint="eastAsia"/>
                <w:kern w:val="0"/>
                <w:sz w:val="24"/>
                <w:szCs w:val="24"/>
              </w:rPr>
              <w:t>分</w:t>
            </w:r>
          </w:p>
        </w:tc>
        <w:tc>
          <w:tcPr>
            <w:tcW w:w="816" w:type="dxa"/>
            <w:vAlign w:val="center"/>
          </w:tcPr>
          <w:p w:rsidR="001A3393" w:rsidRPr="00DE0555" w:rsidRDefault="001A3393" w:rsidP="00723669">
            <w:pPr>
              <w:spacing w:line="300" w:lineRule="exact"/>
              <w:rPr>
                <w:rFonts w:ascii="宋体" w:cs="Times New Roman"/>
                <w:kern w:val="0"/>
                <w:sz w:val="28"/>
                <w:szCs w:val="28"/>
              </w:rPr>
            </w:pPr>
          </w:p>
        </w:tc>
      </w:tr>
    </w:tbl>
    <w:p w:rsidR="001124A0" w:rsidRPr="00FC5AF9" w:rsidRDefault="00703166" w:rsidP="001519FE">
      <w:pPr>
        <w:spacing w:line="14" w:lineRule="exact"/>
        <w:rPr>
          <w:rFonts w:cs="Times New Roman"/>
          <w:sz w:val="28"/>
          <w:szCs w:val="28"/>
        </w:rPr>
      </w:pPr>
      <w:r>
        <w:rPr>
          <w:rFonts w:hint="eastAsia"/>
          <w:sz w:val="28"/>
          <w:szCs w:val="28"/>
        </w:rPr>
        <w:t xml:space="preserve">                                </w:t>
      </w:r>
    </w:p>
    <w:sectPr w:rsidR="001124A0" w:rsidRPr="00FC5AF9" w:rsidSect="004F4B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5EA" w:rsidRDefault="005465EA" w:rsidP="00801F6A">
      <w:r>
        <w:separator/>
      </w:r>
    </w:p>
  </w:endnote>
  <w:endnote w:type="continuationSeparator" w:id="1">
    <w:p w:rsidR="005465EA" w:rsidRDefault="005465EA" w:rsidP="00801F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5EA" w:rsidRDefault="005465EA" w:rsidP="00801F6A">
      <w:r>
        <w:separator/>
      </w:r>
    </w:p>
  </w:footnote>
  <w:footnote w:type="continuationSeparator" w:id="1">
    <w:p w:rsidR="005465EA" w:rsidRDefault="005465EA" w:rsidP="00801F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6D4"/>
    <w:multiLevelType w:val="hybridMultilevel"/>
    <w:tmpl w:val="F7F6249C"/>
    <w:lvl w:ilvl="0" w:tplc="4022D00C">
      <w:start w:val="1"/>
      <w:numFmt w:val="decimal"/>
      <w:lvlText w:val="%1."/>
      <w:lvlJc w:val="left"/>
      <w:pPr>
        <w:ind w:left="1305" w:hanging="765"/>
      </w:pPr>
      <w:rPr>
        <w:rFonts w:hint="default"/>
      </w:rPr>
    </w:lvl>
    <w:lvl w:ilvl="1" w:tplc="04090019">
      <w:start w:val="1"/>
      <w:numFmt w:val="lowerLetter"/>
      <w:lvlText w:val="%2)"/>
      <w:lvlJc w:val="left"/>
      <w:pPr>
        <w:ind w:left="1380" w:hanging="420"/>
      </w:pPr>
    </w:lvl>
    <w:lvl w:ilvl="2" w:tplc="0409001B">
      <w:start w:val="1"/>
      <w:numFmt w:val="lowerRoman"/>
      <w:lvlText w:val="%3."/>
      <w:lvlJc w:val="right"/>
      <w:pPr>
        <w:ind w:left="1800" w:hanging="420"/>
      </w:pPr>
    </w:lvl>
    <w:lvl w:ilvl="3" w:tplc="0409000F">
      <w:start w:val="1"/>
      <w:numFmt w:val="decimal"/>
      <w:lvlText w:val="%4."/>
      <w:lvlJc w:val="left"/>
      <w:pPr>
        <w:ind w:left="2220" w:hanging="420"/>
      </w:pPr>
    </w:lvl>
    <w:lvl w:ilvl="4" w:tplc="04090019">
      <w:start w:val="1"/>
      <w:numFmt w:val="lowerLetter"/>
      <w:lvlText w:val="%5)"/>
      <w:lvlJc w:val="left"/>
      <w:pPr>
        <w:ind w:left="2640" w:hanging="420"/>
      </w:pPr>
    </w:lvl>
    <w:lvl w:ilvl="5" w:tplc="0409001B">
      <w:start w:val="1"/>
      <w:numFmt w:val="lowerRoman"/>
      <w:lvlText w:val="%6."/>
      <w:lvlJc w:val="right"/>
      <w:pPr>
        <w:ind w:left="3060" w:hanging="420"/>
      </w:pPr>
    </w:lvl>
    <w:lvl w:ilvl="6" w:tplc="0409000F">
      <w:start w:val="1"/>
      <w:numFmt w:val="decimal"/>
      <w:lvlText w:val="%7."/>
      <w:lvlJc w:val="left"/>
      <w:pPr>
        <w:ind w:left="3480" w:hanging="420"/>
      </w:pPr>
    </w:lvl>
    <w:lvl w:ilvl="7" w:tplc="04090019">
      <w:start w:val="1"/>
      <w:numFmt w:val="lowerLetter"/>
      <w:lvlText w:val="%8)"/>
      <w:lvlJc w:val="left"/>
      <w:pPr>
        <w:ind w:left="3900" w:hanging="420"/>
      </w:pPr>
    </w:lvl>
    <w:lvl w:ilvl="8" w:tplc="0409001B">
      <w:start w:val="1"/>
      <w:numFmt w:val="lowerRoman"/>
      <w:lvlText w:val="%9."/>
      <w:lvlJc w:val="right"/>
      <w:pPr>
        <w:ind w:left="4320" w:hanging="420"/>
      </w:pPr>
    </w:lvl>
  </w:abstractNum>
  <w:abstractNum w:abstractNumId="1">
    <w:nsid w:val="624405B6"/>
    <w:multiLevelType w:val="hybridMultilevel"/>
    <w:tmpl w:val="C07AA6CC"/>
    <w:lvl w:ilvl="0" w:tplc="32AC454C">
      <w:start w:val="1"/>
      <w:numFmt w:val="decimal"/>
      <w:lvlText w:val="%1."/>
      <w:lvlJc w:val="left"/>
      <w:pPr>
        <w:ind w:left="1340" w:hanging="78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7A47"/>
    <w:rsid w:val="00003FF4"/>
    <w:rsid w:val="000138D7"/>
    <w:rsid w:val="00016BC3"/>
    <w:rsid w:val="00021630"/>
    <w:rsid w:val="00021990"/>
    <w:rsid w:val="00031DC5"/>
    <w:rsid w:val="00032FFD"/>
    <w:rsid w:val="0003395E"/>
    <w:rsid w:val="00034C9A"/>
    <w:rsid w:val="00037379"/>
    <w:rsid w:val="00043EF8"/>
    <w:rsid w:val="00044F65"/>
    <w:rsid w:val="000509B9"/>
    <w:rsid w:val="0005242E"/>
    <w:rsid w:val="00056E98"/>
    <w:rsid w:val="000606DB"/>
    <w:rsid w:val="000607CE"/>
    <w:rsid w:val="000649B5"/>
    <w:rsid w:val="00067793"/>
    <w:rsid w:val="000B1785"/>
    <w:rsid w:val="000C4F74"/>
    <w:rsid w:val="000D0AF1"/>
    <w:rsid w:val="000D2ECB"/>
    <w:rsid w:val="000E045C"/>
    <w:rsid w:val="000E0A78"/>
    <w:rsid w:val="00100677"/>
    <w:rsid w:val="00102CC6"/>
    <w:rsid w:val="00103071"/>
    <w:rsid w:val="00103664"/>
    <w:rsid w:val="001049F1"/>
    <w:rsid w:val="001124A0"/>
    <w:rsid w:val="00113040"/>
    <w:rsid w:val="00137EFE"/>
    <w:rsid w:val="00142FD0"/>
    <w:rsid w:val="00147C3E"/>
    <w:rsid w:val="001519FE"/>
    <w:rsid w:val="00155357"/>
    <w:rsid w:val="00160236"/>
    <w:rsid w:val="001629F2"/>
    <w:rsid w:val="00164FD0"/>
    <w:rsid w:val="00166F26"/>
    <w:rsid w:val="00167B24"/>
    <w:rsid w:val="00172A3F"/>
    <w:rsid w:val="0018474E"/>
    <w:rsid w:val="001A1710"/>
    <w:rsid w:val="001A3393"/>
    <w:rsid w:val="001C0AA8"/>
    <w:rsid w:val="001D111B"/>
    <w:rsid w:val="001D1296"/>
    <w:rsid w:val="001D16C3"/>
    <w:rsid w:val="001D4B15"/>
    <w:rsid w:val="001F37BF"/>
    <w:rsid w:val="002060DE"/>
    <w:rsid w:val="002063B5"/>
    <w:rsid w:val="0021366E"/>
    <w:rsid w:val="00222F3F"/>
    <w:rsid w:val="00223683"/>
    <w:rsid w:val="002266F1"/>
    <w:rsid w:val="00232D15"/>
    <w:rsid w:val="00233A0A"/>
    <w:rsid w:val="002411C9"/>
    <w:rsid w:val="002511AD"/>
    <w:rsid w:val="00254022"/>
    <w:rsid w:val="00254716"/>
    <w:rsid w:val="0027040A"/>
    <w:rsid w:val="00275984"/>
    <w:rsid w:val="002805C4"/>
    <w:rsid w:val="00285D12"/>
    <w:rsid w:val="00287888"/>
    <w:rsid w:val="00291313"/>
    <w:rsid w:val="00295F54"/>
    <w:rsid w:val="002A18FF"/>
    <w:rsid w:val="002B70A0"/>
    <w:rsid w:val="002B7E54"/>
    <w:rsid w:val="002D0218"/>
    <w:rsid w:val="002D1249"/>
    <w:rsid w:val="002E47BF"/>
    <w:rsid w:val="002E5910"/>
    <w:rsid w:val="002F3499"/>
    <w:rsid w:val="003023C1"/>
    <w:rsid w:val="00306055"/>
    <w:rsid w:val="003063F8"/>
    <w:rsid w:val="003070F8"/>
    <w:rsid w:val="003272A5"/>
    <w:rsid w:val="003308C1"/>
    <w:rsid w:val="00337AC5"/>
    <w:rsid w:val="003607D5"/>
    <w:rsid w:val="00363A0A"/>
    <w:rsid w:val="00366FD8"/>
    <w:rsid w:val="003675A6"/>
    <w:rsid w:val="00377CB0"/>
    <w:rsid w:val="003814E4"/>
    <w:rsid w:val="00381BEB"/>
    <w:rsid w:val="00385036"/>
    <w:rsid w:val="00386583"/>
    <w:rsid w:val="00386D48"/>
    <w:rsid w:val="00396CBB"/>
    <w:rsid w:val="003B2139"/>
    <w:rsid w:val="003B3B5D"/>
    <w:rsid w:val="003B68FF"/>
    <w:rsid w:val="003D0170"/>
    <w:rsid w:val="003D3529"/>
    <w:rsid w:val="003E2B09"/>
    <w:rsid w:val="003E7E3C"/>
    <w:rsid w:val="003F2060"/>
    <w:rsid w:val="003F686B"/>
    <w:rsid w:val="0040483C"/>
    <w:rsid w:val="00416092"/>
    <w:rsid w:val="0041667B"/>
    <w:rsid w:val="00421E1D"/>
    <w:rsid w:val="00422407"/>
    <w:rsid w:val="00422D51"/>
    <w:rsid w:val="004321ED"/>
    <w:rsid w:val="004657B4"/>
    <w:rsid w:val="00466CF5"/>
    <w:rsid w:val="00470CC7"/>
    <w:rsid w:val="00471E1E"/>
    <w:rsid w:val="00471EAB"/>
    <w:rsid w:val="0047260E"/>
    <w:rsid w:val="004872C4"/>
    <w:rsid w:val="004963A3"/>
    <w:rsid w:val="004A24A9"/>
    <w:rsid w:val="004C4BFA"/>
    <w:rsid w:val="004D1362"/>
    <w:rsid w:val="004D4870"/>
    <w:rsid w:val="004D7436"/>
    <w:rsid w:val="004E0A17"/>
    <w:rsid w:val="004E7E72"/>
    <w:rsid w:val="004F0679"/>
    <w:rsid w:val="004F1326"/>
    <w:rsid w:val="004F4BA0"/>
    <w:rsid w:val="004F62B6"/>
    <w:rsid w:val="00505E07"/>
    <w:rsid w:val="00511769"/>
    <w:rsid w:val="005161B6"/>
    <w:rsid w:val="00517B1F"/>
    <w:rsid w:val="00522CA1"/>
    <w:rsid w:val="005240D3"/>
    <w:rsid w:val="005243DB"/>
    <w:rsid w:val="005267FD"/>
    <w:rsid w:val="00532817"/>
    <w:rsid w:val="005465EA"/>
    <w:rsid w:val="00547F21"/>
    <w:rsid w:val="00552845"/>
    <w:rsid w:val="00563197"/>
    <w:rsid w:val="0056394D"/>
    <w:rsid w:val="00571C5B"/>
    <w:rsid w:val="0057324D"/>
    <w:rsid w:val="005732CF"/>
    <w:rsid w:val="00593E89"/>
    <w:rsid w:val="00594029"/>
    <w:rsid w:val="0059673B"/>
    <w:rsid w:val="005A2B21"/>
    <w:rsid w:val="005B26E1"/>
    <w:rsid w:val="005B49FC"/>
    <w:rsid w:val="005C09C7"/>
    <w:rsid w:val="005C102D"/>
    <w:rsid w:val="005C2C30"/>
    <w:rsid w:val="005D416E"/>
    <w:rsid w:val="005D7669"/>
    <w:rsid w:val="005D7F5B"/>
    <w:rsid w:val="005E0D86"/>
    <w:rsid w:val="005E1349"/>
    <w:rsid w:val="005E6CEF"/>
    <w:rsid w:val="005E7905"/>
    <w:rsid w:val="005F3A5C"/>
    <w:rsid w:val="005F636C"/>
    <w:rsid w:val="006102E9"/>
    <w:rsid w:val="00621D94"/>
    <w:rsid w:val="00643BA7"/>
    <w:rsid w:val="00644C7B"/>
    <w:rsid w:val="006709F0"/>
    <w:rsid w:val="00674F10"/>
    <w:rsid w:val="006871C7"/>
    <w:rsid w:val="006961D5"/>
    <w:rsid w:val="006978E8"/>
    <w:rsid w:val="006A6AAF"/>
    <w:rsid w:val="006A7EBA"/>
    <w:rsid w:val="006C22FE"/>
    <w:rsid w:val="006C32A9"/>
    <w:rsid w:val="006C4E76"/>
    <w:rsid w:val="006E1606"/>
    <w:rsid w:val="006F1E32"/>
    <w:rsid w:val="006F79BD"/>
    <w:rsid w:val="00702291"/>
    <w:rsid w:val="00703166"/>
    <w:rsid w:val="007145E7"/>
    <w:rsid w:val="00733598"/>
    <w:rsid w:val="00733EE6"/>
    <w:rsid w:val="00735AFB"/>
    <w:rsid w:val="007367CB"/>
    <w:rsid w:val="007373BD"/>
    <w:rsid w:val="00743741"/>
    <w:rsid w:val="00744C53"/>
    <w:rsid w:val="0074644E"/>
    <w:rsid w:val="00755D9B"/>
    <w:rsid w:val="0075757A"/>
    <w:rsid w:val="007579AD"/>
    <w:rsid w:val="00774560"/>
    <w:rsid w:val="00775973"/>
    <w:rsid w:val="007769CE"/>
    <w:rsid w:val="0078686D"/>
    <w:rsid w:val="007A155E"/>
    <w:rsid w:val="007A36D1"/>
    <w:rsid w:val="007B2342"/>
    <w:rsid w:val="007B5104"/>
    <w:rsid w:val="007C5697"/>
    <w:rsid w:val="007E0199"/>
    <w:rsid w:val="007E26EB"/>
    <w:rsid w:val="007E5BBA"/>
    <w:rsid w:val="007F2D0B"/>
    <w:rsid w:val="007F4F42"/>
    <w:rsid w:val="007F66BE"/>
    <w:rsid w:val="007F6DED"/>
    <w:rsid w:val="007F7F22"/>
    <w:rsid w:val="0080170F"/>
    <w:rsid w:val="00801F6A"/>
    <w:rsid w:val="00802ECE"/>
    <w:rsid w:val="00802F93"/>
    <w:rsid w:val="00806A4E"/>
    <w:rsid w:val="00812EFF"/>
    <w:rsid w:val="008141AC"/>
    <w:rsid w:val="008161AE"/>
    <w:rsid w:val="0082564C"/>
    <w:rsid w:val="00837E8A"/>
    <w:rsid w:val="008426BB"/>
    <w:rsid w:val="00854FFA"/>
    <w:rsid w:val="0085504F"/>
    <w:rsid w:val="00855FC6"/>
    <w:rsid w:val="00862BB9"/>
    <w:rsid w:val="008646DD"/>
    <w:rsid w:val="00871200"/>
    <w:rsid w:val="00876E71"/>
    <w:rsid w:val="00883841"/>
    <w:rsid w:val="00896484"/>
    <w:rsid w:val="008A1FDC"/>
    <w:rsid w:val="008B3EB9"/>
    <w:rsid w:val="008C3BF2"/>
    <w:rsid w:val="008D43B8"/>
    <w:rsid w:val="008D62E5"/>
    <w:rsid w:val="008D6DF3"/>
    <w:rsid w:val="008E129B"/>
    <w:rsid w:val="008E2FF6"/>
    <w:rsid w:val="008F08E6"/>
    <w:rsid w:val="00904D9C"/>
    <w:rsid w:val="0091562E"/>
    <w:rsid w:val="00920C58"/>
    <w:rsid w:val="00945249"/>
    <w:rsid w:val="00954C89"/>
    <w:rsid w:val="00964A6B"/>
    <w:rsid w:val="00973DB2"/>
    <w:rsid w:val="009B4DD3"/>
    <w:rsid w:val="009B4E33"/>
    <w:rsid w:val="009B5E5E"/>
    <w:rsid w:val="009C5684"/>
    <w:rsid w:val="009D6742"/>
    <w:rsid w:val="009F7563"/>
    <w:rsid w:val="00A01AD3"/>
    <w:rsid w:val="00A06A24"/>
    <w:rsid w:val="00A11C10"/>
    <w:rsid w:val="00A22156"/>
    <w:rsid w:val="00A2565C"/>
    <w:rsid w:val="00A2768C"/>
    <w:rsid w:val="00A34058"/>
    <w:rsid w:val="00A35839"/>
    <w:rsid w:val="00A427D6"/>
    <w:rsid w:val="00A472CC"/>
    <w:rsid w:val="00A47C8A"/>
    <w:rsid w:val="00A53E73"/>
    <w:rsid w:val="00A570E1"/>
    <w:rsid w:val="00A646A0"/>
    <w:rsid w:val="00A70BE4"/>
    <w:rsid w:val="00A72804"/>
    <w:rsid w:val="00A754F1"/>
    <w:rsid w:val="00A81AE3"/>
    <w:rsid w:val="00A94184"/>
    <w:rsid w:val="00AA4B29"/>
    <w:rsid w:val="00AA4D11"/>
    <w:rsid w:val="00AA6264"/>
    <w:rsid w:val="00AB331D"/>
    <w:rsid w:val="00AB3C7B"/>
    <w:rsid w:val="00AC4FFA"/>
    <w:rsid w:val="00AC6AB1"/>
    <w:rsid w:val="00AD4DB8"/>
    <w:rsid w:val="00AD5A69"/>
    <w:rsid w:val="00AD5EB3"/>
    <w:rsid w:val="00AE0B2C"/>
    <w:rsid w:val="00AE2966"/>
    <w:rsid w:val="00AE2D1B"/>
    <w:rsid w:val="00AE52B0"/>
    <w:rsid w:val="00AF32B2"/>
    <w:rsid w:val="00B3578A"/>
    <w:rsid w:val="00B421F9"/>
    <w:rsid w:val="00B7097F"/>
    <w:rsid w:val="00B72561"/>
    <w:rsid w:val="00B82B1F"/>
    <w:rsid w:val="00B961B9"/>
    <w:rsid w:val="00B97B0B"/>
    <w:rsid w:val="00BB4E40"/>
    <w:rsid w:val="00BD686C"/>
    <w:rsid w:val="00BE5697"/>
    <w:rsid w:val="00BF1249"/>
    <w:rsid w:val="00BF15BF"/>
    <w:rsid w:val="00BF182D"/>
    <w:rsid w:val="00BF7724"/>
    <w:rsid w:val="00C243AE"/>
    <w:rsid w:val="00C33B13"/>
    <w:rsid w:val="00C36AB3"/>
    <w:rsid w:val="00C411DF"/>
    <w:rsid w:val="00C44DEF"/>
    <w:rsid w:val="00C527BC"/>
    <w:rsid w:val="00C96B92"/>
    <w:rsid w:val="00CA10A5"/>
    <w:rsid w:val="00CA166A"/>
    <w:rsid w:val="00CA7A47"/>
    <w:rsid w:val="00CB165A"/>
    <w:rsid w:val="00CB4E94"/>
    <w:rsid w:val="00CC4EFA"/>
    <w:rsid w:val="00CC67C4"/>
    <w:rsid w:val="00CD06C2"/>
    <w:rsid w:val="00CE6862"/>
    <w:rsid w:val="00CF03D2"/>
    <w:rsid w:val="00D107AB"/>
    <w:rsid w:val="00D129F7"/>
    <w:rsid w:val="00D13AC1"/>
    <w:rsid w:val="00D200E1"/>
    <w:rsid w:val="00D21985"/>
    <w:rsid w:val="00D22CE1"/>
    <w:rsid w:val="00D25C47"/>
    <w:rsid w:val="00D26632"/>
    <w:rsid w:val="00D26BC7"/>
    <w:rsid w:val="00D36BBE"/>
    <w:rsid w:val="00D45A8F"/>
    <w:rsid w:val="00D50E45"/>
    <w:rsid w:val="00D5166C"/>
    <w:rsid w:val="00D56649"/>
    <w:rsid w:val="00D646B2"/>
    <w:rsid w:val="00D73887"/>
    <w:rsid w:val="00D75B66"/>
    <w:rsid w:val="00D8539D"/>
    <w:rsid w:val="00D8798A"/>
    <w:rsid w:val="00DA0794"/>
    <w:rsid w:val="00DA1901"/>
    <w:rsid w:val="00DA2C83"/>
    <w:rsid w:val="00DB4955"/>
    <w:rsid w:val="00DC59E9"/>
    <w:rsid w:val="00DD59AC"/>
    <w:rsid w:val="00DD6638"/>
    <w:rsid w:val="00DD6D9C"/>
    <w:rsid w:val="00DE41CE"/>
    <w:rsid w:val="00DF4018"/>
    <w:rsid w:val="00E219EE"/>
    <w:rsid w:val="00E24AFF"/>
    <w:rsid w:val="00E2740E"/>
    <w:rsid w:val="00E30A18"/>
    <w:rsid w:val="00E330C6"/>
    <w:rsid w:val="00E417B3"/>
    <w:rsid w:val="00E47400"/>
    <w:rsid w:val="00E50C9D"/>
    <w:rsid w:val="00E53FA8"/>
    <w:rsid w:val="00E54F8D"/>
    <w:rsid w:val="00E60F6E"/>
    <w:rsid w:val="00E61877"/>
    <w:rsid w:val="00E63E8A"/>
    <w:rsid w:val="00E85AD2"/>
    <w:rsid w:val="00E91258"/>
    <w:rsid w:val="00E92103"/>
    <w:rsid w:val="00EA1DF9"/>
    <w:rsid w:val="00EB30EA"/>
    <w:rsid w:val="00EB6CA3"/>
    <w:rsid w:val="00EC3853"/>
    <w:rsid w:val="00EC3C30"/>
    <w:rsid w:val="00ED3C57"/>
    <w:rsid w:val="00ED4F2C"/>
    <w:rsid w:val="00ED56BF"/>
    <w:rsid w:val="00ED6371"/>
    <w:rsid w:val="00ED663B"/>
    <w:rsid w:val="00EE1191"/>
    <w:rsid w:val="00EE4199"/>
    <w:rsid w:val="00EE5170"/>
    <w:rsid w:val="00EF28D5"/>
    <w:rsid w:val="00EF640A"/>
    <w:rsid w:val="00EF655A"/>
    <w:rsid w:val="00F0171F"/>
    <w:rsid w:val="00F02ECD"/>
    <w:rsid w:val="00F25C69"/>
    <w:rsid w:val="00F412EA"/>
    <w:rsid w:val="00F4708E"/>
    <w:rsid w:val="00F55507"/>
    <w:rsid w:val="00F57ED2"/>
    <w:rsid w:val="00F658DD"/>
    <w:rsid w:val="00F66B0C"/>
    <w:rsid w:val="00F66F11"/>
    <w:rsid w:val="00F81C58"/>
    <w:rsid w:val="00F84D27"/>
    <w:rsid w:val="00FA251A"/>
    <w:rsid w:val="00FB391E"/>
    <w:rsid w:val="00FB5C99"/>
    <w:rsid w:val="00FC5AF9"/>
    <w:rsid w:val="00FC73DE"/>
    <w:rsid w:val="00FD010F"/>
    <w:rsid w:val="00FD1B96"/>
    <w:rsid w:val="00FE5775"/>
    <w:rsid w:val="00FF5F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BA0"/>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C5AF9"/>
    <w:pPr>
      <w:ind w:firstLineChars="200" w:firstLine="420"/>
    </w:pPr>
  </w:style>
  <w:style w:type="paragraph" w:styleId="a4">
    <w:name w:val="header"/>
    <w:basedOn w:val="a"/>
    <w:link w:val="Char"/>
    <w:uiPriority w:val="99"/>
    <w:semiHidden/>
    <w:unhideWhenUsed/>
    <w:rsid w:val="00801F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01F6A"/>
    <w:rPr>
      <w:rFonts w:cs="Calibri"/>
      <w:sz w:val="18"/>
      <w:szCs w:val="18"/>
    </w:rPr>
  </w:style>
  <w:style w:type="paragraph" w:styleId="a5">
    <w:name w:val="footer"/>
    <w:basedOn w:val="a"/>
    <w:link w:val="Char0"/>
    <w:uiPriority w:val="99"/>
    <w:semiHidden/>
    <w:unhideWhenUsed/>
    <w:rsid w:val="00801F6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01F6A"/>
    <w:rPr>
      <w:rFonts w:cs="Calibri"/>
      <w:sz w:val="18"/>
      <w:szCs w:val="18"/>
    </w:rPr>
  </w:style>
</w:styles>
</file>

<file path=word/webSettings.xml><?xml version="1.0" encoding="utf-8"?>
<w:webSettings xmlns:r="http://schemas.openxmlformats.org/officeDocument/2006/relationships" xmlns:w="http://schemas.openxmlformats.org/wordprocessingml/2006/main">
  <w:divs>
    <w:div w:id="305665482">
      <w:bodyDiv w:val="1"/>
      <w:marLeft w:val="0"/>
      <w:marRight w:val="0"/>
      <w:marTop w:val="0"/>
      <w:marBottom w:val="0"/>
      <w:divBdr>
        <w:top w:val="none" w:sz="0" w:space="0" w:color="auto"/>
        <w:left w:val="none" w:sz="0" w:space="0" w:color="auto"/>
        <w:bottom w:val="none" w:sz="0" w:space="0" w:color="auto"/>
        <w:right w:val="none" w:sz="0" w:space="0" w:color="auto"/>
      </w:divBdr>
    </w:div>
    <w:div w:id="177898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684</TotalTime>
  <Pages>5</Pages>
  <Words>676</Words>
  <Characters>3858</Characters>
  <Application>Microsoft Office Word</Application>
  <DocSecurity>0</DocSecurity>
  <Lines>32</Lines>
  <Paragraphs>9</Paragraphs>
  <ScaleCrop>false</ScaleCrop>
  <Company>Sky123.Org</Company>
  <LinksUpToDate>false</LinksUpToDate>
  <CharactersWithSpaces>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Administrator</cp:lastModifiedBy>
  <cp:revision>42</cp:revision>
  <dcterms:created xsi:type="dcterms:W3CDTF">2017-05-09T12:05:00Z</dcterms:created>
  <dcterms:modified xsi:type="dcterms:W3CDTF">2018-05-31T07:33:00Z</dcterms:modified>
</cp:coreProperties>
</file>