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D1" w:rsidRDefault="0026235E">
      <w:pPr>
        <w:adjustRightInd w:val="0"/>
        <w:snapToGrid w:val="0"/>
        <w:spacing w:line="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江苏</w:t>
      </w:r>
      <w:r>
        <w:rPr>
          <w:rFonts w:ascii="黑体" w:eastAsia="黑体" w:hAnsi="黑体"/>
          <w:sz w:val="36"/>
          <w:szCs w:val="36"/>
        </w:rPr>
        <w:t>省</w:t>
      </w:r>
      <w:r>
        <w:rPr>
          <w:rFonts w:ascii="黑体" w:eastAsia="黑体" w:hAnsi="黑体" w:hint="eastAsia"/>
          <w:sz w:val="36"/>
          <w:szCs w:val="36"/>
        </w:rPr>
        <w:t>无锡技师学院理论教学评教表</w:t>
      </w:r>
      <w:bookmarkStart w:id="0" w:name="_GoBack"/>
      <w:bookmarkEnd w:id="0"/>
    </w:p>
    <w:p w:rsidR="00D618D1" w:rsidRDefault="00D618D1">
      <w:pPr>
        <w:adjustRightInd w:val="0"/>
        <w:snapToGrid w:val="0"/>
        <w:spacing w:line="0" w:lineRule="atLeast"/>
        <w:jc w:val="center"/>
        <w:rPr>
          <w:rFonts w:ascii="黑体" w:eastAsia="黑体" w:hAnsi="黑体"/>
          <w:sz w:val="32"/>
          <w:szCs w:val="32"/>
        </w:rPr>
      </w:pPr>
    </w:p>
    <w:p w:rsidR="00D618D1" w:rsidRDefault="0026235E">
      <w:pPr>
        <w:spacing w:line="0" w:lineRule="atLeast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所属系：</w:t>
      </w:r>
      <w:r>
        <w:rPr>
          <w:rFonts w:ascii="黑体" w:eastAsia="黑体" w:hAnsi="黑体" w:hint="eastAsia"/>
          <w:sz w:val="24"/>
          <w:szCs w:val="24"/>
        </w:rPr>
        <w:t>____________________</w:t>
      </w:r>
      <w:r>
        <w:rPr>
          <w:rFonts w:ascii="黑体" w:eastAsia="黑体" w:hAnsi="黑体" w:hint="eastAsia"/>
          <w:sz w:val="24"/>
          <w:szCs w:val="24"/>
        </w:rPr>
        <w:t>班级名称：</w:t>
      </w:r>
      <w:r>
        <w:rPr>
          <w:rFonts w:ascii="黑体" w:eastAsia="黑体" w:hAnsi="黑体" w:hint="eastAsia"/>
          <w:sz w:val="24"/>
          <w:szCs w:val="24"/>
        </w:rPr>
        <w:t>____________________</w:t>
      </w:r>
      <w:r>
        <w:rPr>
          <w:rFonts w:ascii="黑体" w:eastAsia="黑体" w:hAnsi="黑体" w:hint="eastAsia"/>
          <w:sz w:val="24"/>
          <w:szCs w:val="24"/>
        </w:rPr>
        <w:t>班主任：</w:t>
      </w:r>
      <w:r>
        <w:rPr>
          <w:rFonts w:ascii="黑体" w:eastAsia="黑体" w:hAnsi="黑体" w:hint="eastAsia"/>
          <w:sz w:val="24"/>
          <w:szCs w:val="24"/>
        </w:rPr>
        <w:t>__________________</w:t>
      </w:r>
      <w:r>
        <w:rPr>
          <w:rFonts w:ascii="黑体" w:eastAsia="黑体" w:hAnsi="黑体" w:hint="eastAsia"/>
          <w:sz w:val="24"/>
          <w:szCs w:val="24"/>
        </w:rPr>
        <w:t>评教日期：</w:t>
      </w:r>
      <w:r>
        <w:rPr>
          <w:rFonts w:ascii="黑体" w:eastAsia="黑体" w:hAnsi="黑体" w:hint="eastAsia"/>
          <w:sz w:val="24"/>
          <w:szCs w:val="24"/>
        </w:rPr>
        <w:t>_______</w:t>
      </w:r>
      <w:r>
        <w:rPr>
          <w:rFonts w:ascii="黑体" w:eastAsia="黑体" w:hAnsi="黑体" w:hint="eastAsia"/>
          <w:sz w:val="24"/>
          <w:szCs w:val="24"/>
        </w:rPr>
        <w:t>年</w:t>
      </w:r>
      <w:r>
        <w:rPr>
          <w:rFonts w:ascii="黑体" w:eastAsia="黑体" w:hAnsi="黑体" w:hint="eastAsia"/>
          <w:sz w:val="24"/>
          <w:szCs w:val="24"/>
        </w:rPr>
        <w:t>____</w:t>
      </w:r>
      <w:r>
        <w:rPr>
          <w:rFonts w:ascii="黑体" w:eastAsia="黑体" w:hAnsi="黑体" w:hint="eastAsia"/>
          <w:sz w:val="24"/>
          <w:szCs w:val="24"/>
        </w:rPr>
        <w:t>月</w:t>
      </w:r>
      <w:r>
        <w:rPr>
          <w:rFonts w:ascii="黑体" w:eastAsia="黑体" w:hAnsi="黑体" w:hint="eastAsia"/>
          <w:sz w:val="24"/>
          <w:szCs w:val="24"/>
        </w:rPr>
        <w:t>____</w:t>
      </w:r>
      <w:r>
        <w:rPr>
          <w:rFonts w:ascii="黑体" w:eastAsia="黑体" w:hAnsi="黑体" w:hint="eastAsia"/>
          <w:sz w:val="24"/>
          <w:szCs w:val="24"/>
        </w:rPr>
        <w:t>日</w:t>
      </w:r>
    </w:p>
    <w:tbl>
      <w:tblPr>
        <w:tblStyle w:val="a6"/>
        <w:tblW w:w="14680" w:type="dxa"/>
        <w:jc w:val="center"/>
        <w:tblLayout w:type="fixed"/>
        <w:tblLook w:val="04A0" w:firstRow="1" w:lastRow="0" w:firstColumn="1" w:lastColumn="0" w:noHBand="0" w:noVBand="1"/>
      </w:tblPr>
      <w:tblGrid>
        <w:gridCol w:w="434"/>
        <w:gridCol w:w="436"/>
        <w:gridCol w:w="3571"/>
        <w:gridCol w:w="2528"/>
        <w:gridCol w:w="1614"/>
        <w:gridCol w:w="1002"/>
        <w:gridCol w:w="780"/>
        <w:gridCol w:w="736"/>
        <w:gridCol w:w="752"/>
        <w:gridCol w:w="719"/>
        <w:gridCol w:w="687"/>
        <w:gridCol w:w="724"/>
        <w:gridCol w:w="697"/>
      </w:tblGrid>
      <w:tr w:rsidR="00D618D1">
        <w:trPr>
          <w:trHeight w:val="515"/>
          <w:jc w:val="center"/>
        </w:trPr>
        <w:tc>
          <w:tcPr>
            <w:tcW w:w="870" w:type="dxa"/>
            <w:gridSpan w:val="2"/>
            <w:vMerge w:val="restart"/>
            <w:vAlign w:val="center"/>
          </w:tcPr>
          <w:p w:rsidR="00D618D1" w:rsidRDefault="0026235E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</w:t>
            </w:r>
          </w:p>
          <w:p w:rsidR="00D618D1" w:rsidRDefault="0026235E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7713" w:type="dxa"/>
            <w:gridSpan w:val="3"/>
            <w:vAlign w:val="center"/>
          </w:tcPr>
          <w:p w:rsidR="00D618D1" w:rsidRDefault="0026235E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参考标准</w:t>
            </w:r>
          </w:p>
        </w:tc>
        <w:tc>
          <w:tcPr>
            <w:tcW w:w="1002" w:type="dxa"/>
            <w:vAlign w:val="center"/>
          </w:tcPr>
          <w:p w:rsidR="00D618D1" w:rsidRDefault="0026235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780" w:type="dxa"/>
            <w:vAlign w:val="center"/>
          </w:tcPr>
          <w:p w:rsidR="00D618D1" w:rsidRDefault="00D618D1">
            <w:pPr>
              <w:spacing w:line="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D618D1" w:rsidRDefault="00D618D1">
            <w:pPr>
              <w:spacing w:line="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:rsidR="00D618D1" w:rsidRDefault="00D618D1">
            <w:pPr>
              <w:spacing w:line="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D618D1" w:rsidRDefault="00D618D1">
            <w:pPr>
              <w:spacing w:line="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</w:tcPr>
          <w:p w:rsidR="00D618D1" w:rsidRDefault="00D618D1">
            <w:pPr>
              <w:spacing w:line="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D618D1" w:rsidRDefault="00D618D1">
            <w:pPr>
              <w:spacing w:line="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D618D1" w:rsidRDefault="00D618D1">
            <w:pPr>
              <w:spacing w:line="0" w:lineRule="atLeast"/>
              <w:jc w:val="center"/>
              <w:rPr>
                <w:b/>
                <w:szCs w:val="21"/>
              </w:rPr>
            </w:pPr>
          </w:p>
        </w:tc>
      </w:tr>
      <w:tr w:rsidR="00D618D1">
        <w:trPr>
          <w:trHeight w:val="492"/>
          <w:jc w:val="center"/>
        </w:trPr>
        <w:tc>
          <w:tcPr>
            <w:tcW w:w="870" w:type="dxa"/>
            <w:gridSpan w:val="2"/>
            <w:vMerge/>
          </w:tcPr>
          <w:p w:rsidR="00D618D1" w:rsidRDefault="00D618D1">
            <w:pPr>
              <w:spacing w:line="0" w:lineRule="atLeast"/>
              <w:rPr>
                <w:szCs w:val="21"/>
              </w:rPr>
            </w:pPr>
          </w:p>
        </w:tc>
        <w:tc>
          <w:tcPr>
            <w:tcW w:w="3571" w:type="dxa"/>
            <w:vAlign w:val="center"/>
          </w:tcPr>
          <w:p w:rsidR="00D618D1" w:rsidRDefault="0026235E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2528" w:type="dxa"/>
            <w:vAlign w:val="center"/>
          </w:tcPr>
          <w:p w:rsidR="00D618D1" w:rsidRDefault="0026235E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1614" w:type="dxa"/>
            <w:vAlign w:val="center"/>
          </w:tcPr>
          <w:p w:rsidR="00D618D1" w:rsidRDefault="0026235E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1002" w:type="dxa"/>
            <w:vAlign w:val="center"/>
          </w:tcPr>
          <w:p w:rsidR="00D618D1" w:rsidRDefault="0026235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教师姓名</w:t>
            </w:r>
          </w:p>
        </w:tc>
        <w:tc>
          <w:tcPr>
            <w:tcW w:w="780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8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</w:tr>
      <w:tr w:rsidR="00D618D1">
        <w:trPr>
          <w:trHeight w:val="352"/>
          <w:jc w:val="center"/>
        </w:trPr>
        <w:tc>
          <w:tcPr>
            <w:tcW w:w="434" w:type="dxa"/>
            <w:vMerge w:val="restart"/>
            <w:vAlign w:val="center"/>
          </w:tcPr>
          <w:p w:rsidR="00D618D1" w:rsidRDefault="0026235E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教学内容</w:t>
            </w:r>
          </w:p>
        </w:tc>
        <w:tc>
          <w:tcPr>
            <w:tcW w:w="436" w:type="dxa"/>
            <w:vAlign w:val="center"/>
          </w:tcPr>
          <w:p w:rsidR="00D618D1" w:rsidRDefault="0026235E">
            <w:pPr>
              <w:spacing w:line="0" w:lineRule="atLeast"/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3571" w:type="dxa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概念正确，讲解清晰，深入浅出，逻辑性强，容易理解。</w:t>
            </w:r>
          </w:p>
        </w:tc>
        <w:tc>
          <w:tcPr>
            <w:tcW w:w="2528" w:type="dxa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概念基本正确，讲解比较生硬，逻辑性不够强。</w:t>
            </w:r>
          </w:p>
        </w:tc>
        <w:tc>
          <w:tcPr>
            <w:tcW w:w="2616" w:type="dxa"/>
            <w:gridSpan w:val="2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概念紊乱，逻辑差，讲解不清，难以理解。</w:t>
            </w:r>
          </w:p>
        </w:tc>
        <w:tc>
          <w:tcPr>
            <w:tcW w:w="780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8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</w:tr>
      <w:tr w:rsidR="00D618D1">
        <w:trPr>
          <w:trHeight w:val="363"/>
          <w:jc w:val="center"/>
        </w:trPr>
        <w:tc>
          <w:tcPr>
            <w:tcW w:w="434" w:type="dxa"/>
            <w:vMerge/>
            <w:vAlign w:val="center"/>
          </w:tcPr>
          <w:p w:rsidR="00D618D1" w:rsidRDefault="00D618D1">
            <w:pPr>
              <w:spacing w:line="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D618D1" w:rsidRDefault="0026235E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3571" w:type="dxa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重点突出，难点讲解清楚，效果好。</w:t>
            </w:r>
          </w:p>
        </w:tc>
        <w:tc>
          <w:tcPr>
            <w:tcW w:w="2528" w:type="dxa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重点较明确，难点讲解不透，效果一般。</w:t>
            </w:r>
          </w:p>
        </w:tc>
        <w:tc>
          <w:tcPr>
            <w:tcW w:w="2616" w:type="dxa"/>
            <w:gridSpan w:val="2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讲课无重点、难点，难以理解，效果差。</w:t>
            </w:r>
          </w:p>
        </w:tc>
        <w:tc>
          <w:tcPr>
            <w:tcW w:w="780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8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</w:tr>
      <w:tr w:rsidR="00D618D1">
        <w:trPr>
          <w:trHeight w:val="352"/>
          <w:jc w:val="center"/>
        </w:trPr>
        <w:tc>
          <w:tcPr>
            <w:tcW w:w="434" w:type="dxa"/>
            <w:vMerge/>
            <w:vAlign w:val="center"/>
          </w:tcPr>
          <w:p w:rsidR="00D618D1" w:rsidRDefault="00D618D1">
            <w:pPr>
              <w:spacing w:line="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D618D1" w:rsidRDefault="0026235E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3571" w:type="dxa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板书布局合理，概念性强，层次分明，字迹清晰，图线显明，便于记忆。</w:t>
            </w:r>
          </w:p>
        </w:tc>
        <w:tc>
          <w:tcPr>
            <w:tcW w:w="2528" w:type="dxa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板书布局较合理，层次较清晰，图字较工整。</w:t>
            </w:r>
          </w:p>
        </w:tc>
        <w:tc>
          <w:tcPr>
            <w:tcW w:w="2616" w:type="dxa"/>
            <w:gridSpan w:val="2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板书布局考虑欠周，图字不够清楚。</w:t>
            </w:r>
          </w:p>
        </w:tc>
        <w:tc>
          <w:tcPr>
            <w:tcW w:w="780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8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</w:tr>
      <w:tr w:rsidR="00D618D1">
        <w:trPr>
          <w:trHeight w:val="352"/>
          <w:jc w:val="center"/>
        </w:trPr>
        <w:tc>
          <w:tcPr>
            <w:tcW w:w="434" w:type="dxa"/>
            <w:vMerge w:val="restart"/>
            <w:vAlign w:val="center"/>
          </w:tcPr>
          <w:p w:rsidR="00D618D1" w:rsidRDefault="0026235E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教学方法</w:t>
            </w:r>
          </w:p>
        </w:tc>
        <w:tc>
          <w:tcPr>
            <w:tcW w:w="436" w:type="dxa"/>
            <w:vAlign w:val="center"/>
          </w:tcPr>
          <w:p w:rsidR="00D618D1" w:rsidRDefault="0026235E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3571" w:type="dxa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教学方法好，讲课生动，通俗易懂，有吸引力。</w:t>
            </w:r>
          </w:p>
        </w:tc>
        <w:tc>
          <w:tcPr>
            <w:tcW w:w="2528" w:type="dxa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教学方法一般，吸引力不强。</w:t>
            </w:r>
          </w:p>
        </w:tc>
        <w:tc>
          <w:tcPr>
            <w:tcW w:w="2616" w:type="dxa"/>
            <w:gridSpan w:val="2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讲学方法简单，枯燥乏味。</w:t>
            </w:r>
          </w:p>
        </w:tc>
        <w:tc>
          <w:tcPr>
            <w:tcW w:w="780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8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</w:tr>
      <w:tr w:rsidR="00D618D1">
        <w:trPr>
          <w:trHeight w:val="363"/>
          <w:jc w:val="center"/>
        </w:trPr>
        <w:tc>
          <w:tcPr>
            <w:tcW w:w="434" w:type="dxa"/>
            <w:vMerge/>
            <w:vAlign w:val="center"/>
          </w:tcPr>
          <w:p w:rsidR="00D618D1" w:rsidRDefault="00D618D1">
            <w:pPr>
              <w:spacing w:line="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D618D1" w:rsidRDefault="0026235E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3571" w:type="dxa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启发学生积极思考，重视培养学生能力，措施得力。</w:t>
            </w:r>
          </w:p>
        </w:tc>
        <w:tc>
          <w:tcPr>
            <w:tcW w:w="2528" w:type="dxa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能注意启发思维，对能力培养缺乏具体方法。</w:t>
            </w:r>
          </w:p>
        </w:tc>
        <w:tc>
          <w:tcPr>
            <w:tcW w:w="2616" w:type="dxa"/>
            <w:gridSpan w:val="2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满堂灌，不注意启发学生思维，也不注意能力培养。</w:t>
            </w:r>
          </w:p>
        </w:tc>
        <w:tc>
          <w:tcPr>
            <w:tcW w:w="780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8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</w:tr>
      <w:tr w:rsidR="00D618D1">
        <w:trPr>
          <w:trHeight w:val="363"/>
          <w:jc w:val="center"/>
        </w:trPr>
        <w:tc>
          <w:tcPr>
            <w:tcW w:w="434" w:type="dxa"/>
            <w:vMerge/>
            <w:vAlign w:val="center"/>
          </w:tcPr>
          <w:p w:rsidR="00D618D1" w:rsidRDefault="00D618D1">
            <w:pPr>
              <w:spacing w:line="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D618D1" w:rsidRDefault="0026235E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六</w:t>
            </w:r>
          </w:p>
        </w:tc>
        <w:tc>
          <w:tcPr>
            <w:tcW w:w="3571" w:type="dxa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教学组织严谨，气氛活跃，纪律好。</w:t>
            </w:r>
          </w:p>
        </w:tc>
        <w:tc>
          <w:tcPr>
            <w:tcW w:w="2528" w:type="dxa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教学组织有条理，能注意学生动态，但纪律一般。</w:t>
            </w:r>
          </w:p>
        </w:tc>
        <w:tc>
          <w:tcPr>
            <w:tcW w:w="2616" w:type="dxa"/>
            <w:gridSpan w:val="2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教学组织松弛，教学双边活动较差，纪律不够好。</w:t>
            </w:r>
          </w:p>
        </w:tc>
        <w:tc>
          <w:tcPr>
            <w:tcW w:w="780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8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</w:tr>
      <w:tr w:rsidR="00D618D1">
        <w:trPr>
          <w:trHeight w:val="250"/>
          <w:jc w:val="center"/>
        </w:trPr>
        <w:tc>
          <w:tcPr>
            <w:tcW w:w="434" w:type="dxa"/>
            <w:vMerge w:val="restart"/>
            <w:vAlign w:val="center"/>
          </w:tcPr>
          <w:p w:rsidR="00D618D1" w:rsidRDefault="0026235E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教学态度</w:t>
            </w:r>
          </w:p>
        </w:tc>
        <w:tc>
          <w:tcPr>
            <w:tcW w:w="436" w:type="dxa"/>
            <w:vAlign w:val="center"/>
          </w:tcPr>
          <w:p w:rsidR="00D618D1" w:rsidRDefault="0026235E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</w:tc>
        <w:tc>
          <w:tcPr>
            <w:tcW w:w="3571" w:type="dxa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作业选题得当，批改认真、及时，注意讲评。</w:t>
            </w:r>
          </w:p>
        </w:tc>
        <w:tc>
          <w:tcPr>
            <w:tcW w:w="2528" w:type="dxa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作业适量，批改一般。</w:t>
            </w:r>
          </w:p>
        </w:tc>
        <w:tc>
          <w:tcPr>
            <w:tcW w:w="2616" w:type="dxa"/>
            <w:gridSpan w:val="2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作业量过少，或批改不够认真。</w:t>
            </w:r>
          </w:p>
        </w:tc>
        <w:tc>
          <w:tcPr>
            <w:tcW w:w="780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8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</w:tr>
      <w:tr w:rsidR="00D618D1">
        <w:trPr>
          <w:trHeight w:val="217"/>
          <w:jc w:val="center"/>
        </w:trPr>
        <w:tc>
          <w:tcPr>
            <w:tcW w:w="434" w:type="dxa"/>
            <w:vMerge/>
            <w:vAlign w:val="center"/>
          </w:tcPr>
          <w:p w:rsidR="00D618D1" w:rsidRDefault="00D618D1">
            <w:pPr>
              <w:spacing w:line="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D618D1" w:rsidRDefault="0026235E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八</w:t>
            </w:r>
          </w:p>
        </w:tc>
        <w:tc>
          <w:tcPr>
            <w:tcW w:w="3571" w:type="dxa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辅导主动及时，耐心答疑，启发思考。</w:t>
            </w:r>
          </w:p>
        </w:tc>
        <w:tc>
          <w:tcPr>
            <w:tcW w:w="2528" w:type="dxa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辅导较</w:t>
            </w:r>
            <w:proofErr w:type="gramEnd"/>
            <w:r>
              <w:rPr>
                <w:rFonts w:hint="eastAsia"/>
                <w:szCs w:val="21"/>
              </w:rPr>
              <w:t>认真，但辅导次数过少。</w:t>
            </w:r>
          </w:p>
        </w:tc>
        <w:tc>
          <w:tcPr>
            <w:tcW w:w="2616" w:type="dxa"/>
            <w:gridSpan w:val="2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没有辅导，或辅导时马虎了事。</w:t>
            </w:r>
          </w:p>
        </w:tc>
        <w:tc>
          <w:tcPr>
            <w:tcW w:w="780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8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</w:tr>
      <w:tr w:rsidR="00D618D1">
        <w:trPr>
          <w:trHeight w:val="462"/>
          <w:jc w:val="center"/>
        </w:trPr>
        <w:tc>
          <w:tcPr>
            <w:tcW w:w="434" w:type="dxa"/>
            <w:vMerge/>
            <w:vAlign w:val="center"/>
          </w:tcPr>
          <w:p w:rsidR="00D618D1" w:rsidRDefault="00D618D1">
            <w:pPr>
              <w:spacing w:line="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D618D1" w:rsidRDefault="0026235E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九</w:t>
            </w:r>
          </w:p>
        </w:tc>
        <w:tc>
          <w:tcPr>
            <w:tcW w:w="3571" w:type="dxa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为人师表，言行举止文明，关心学生，做到亲切严格。</w:t>
            </w:r>
          </w:p>
        </w:tc>
        <w:tc>
          <w:tcPr>
            <w:tcW w:w="2528" w:type="dxa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能为人师表，但关心学生不够。</w:t>
            </w:r>
          </w:p>
        </w:tc>
        <w:tc>
          <w:tcPr>
            <w:tcW w:w="2616" w:type="dxa"/>
            <w:gridSpan w:val="2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为人师表欠缺，对学生放任自流。</w:t>
            </w:r>
          </w:p>
        </w:tc>
        <w:tc>
          <w:tcPr>
            <w:tcW w:w="780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8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</w:tr>
      <w:tr w:rsidR="00D618D1">
        <w:trPr>
          <w:trHeight w:val="471"/>
          <w:jc w:val="center"/>
        </w:trPr>
        <w:tc>
          <w:tcPr>
            <w:tcW w:w="434" w:type="dxa"/>
            <w:vMerge/>
            <w:vAlign w:val="center"/>
          </w:tcPr>
          <w:p w:rsidR="00D618D1" w:rsidRDefault="00D618D1">
            <w:pPr>
              <w:spacing w:line="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D618D1" w:rsidRDefault="0026235E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十</w:t>
            </w:r>
          </w:p>
        </w:tc>
        <w:tc>
          <w:tcPr>
            <w:tcW w:w="3571" w:type="dxa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治学严谨，注意改进教学，改革教学认真负责。</w:t>
            </w:r>
          </w:p>
        </w:tc>
        <w:tc>
          <w:tcPr>
            <w:tcW w:w="2528" w:type="dxa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治学较严谨，能听取意见，改进教学教认真。</w:t>
            </w:r>
          </w:p>
        </w:tc>
        <w:tc>
          <w:tcPr>
            <w:tcW w:w="2616" w:type="dxa"/>
            <w:gridSpan w:val="2"/>
            <w:vAlign w:val="center"/>
          </w:tcPr>
          <w:p w:rsidR="00D618D1" w:rsidRDefault="0026235E">
            <w:pPr>
              <w:adjustRightInd w:val="0"/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教学不够认真或不能听取意见。</w:t>
            </w:r>
          </w:p>
        </w:tc>
        <w:tc>
          <w:tcPr>
            <w:tcW w:w="780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8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</w:tr>
      <w:tr w:rsidR="00D618D1">
        <w:trPr>
          <w:trHeight w:val="538"/>
          <w:jc w:val="center"/>
        </w:trPr>
        <w:tc>
          <w:tcPr>
            <w:tcW w:w="9585" w:type="dxa"/>
            <w:gridSpan w:val="6"/>
            <w:vAlign w:val="center"/>
          </w:tcPr>
          <w:p w:rsidR="00D618D1" w:rsidRDefault="0026235E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理论教师教学</w:t>
            </w:r>
            <w:r>
              <w:rPr>
                <w:rFonts w:ascii="宋体" w:eastAsia="宋体" w:hAnsi="宋体" w:hint="eastAsia"/>
                <w:b/>
                <w:szCs w:val="21"/>
              </w:rPr>
              <w:t>·</w:t>
            </w:r>
            <w:r>
              <w:rPr>
                <w:rFonts w:hint="eastAsia"/>
                <w:b/>
                <w:szCs w:val="21"/>
              </w:rPr>
              <w:t>评教总得分</w:t>
            </w:r>
          </w:p>
        </w:tc>
        <w:tc>
          <w:tcPr>
            <w:tcW w:w="780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8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</w:tr>
      <w:tr w:rsidR="00D618D1">
        <w:trPr>
          <w:trHeight w:val="538"/>
          <w:jc w:val="center"/>
        </w:trPr>
        <w:tc>
          <w:tcPr>
            <w:tcW w:w="9585" w:type="dxa"/>
            <w:gridSpan w:val="6"/>
            <w:vAlign w:val="center"/>
          </w:tcPr>
          <w:p w:rsidR="00D618D1" w:rsidRDefault="0026235E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平均得分（请在第一张评分表底部统计出各位理论教师的平均得分）</w:t>
            </w:r>
          </w:p>
        </w:tc>
        <w:tc>
          <w:tcPr>
            <w:tcW w:w="780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8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D618D1" w:rsidRDefault="00D618D1">
            <w:pPr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</w:tr>
    </w:tbl>
    <w:p w:rsidR="00D618D1" w:rsidRDefault="0026235E">
      <w:pPr>
        <w:spacing w:line="0" w:lineRule="atLeast"/>
        <w:ind w:firstLineChars="200" w:firstLine="361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评教要求：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、表头要填写完整。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、正确、清楚地书写课程名称（字小一点）、教师姓名。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、每班随机抽出</w:t>
      </w: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位学生组织无记名评教。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、参评学生，请回顾本学期你</w:t>
      </w:r>
      <w:proofErr w:type="gramStart"/>
      <w:r>
        <w:rPr>
          <w:rFonts w:hint="eastAsia"/>
          <w:sz w:val="18"/>
          <w:szCs w:val="18"/>
        </w:rPr>
        <w:t>班理论</w:t>
      </w:r>
      <w:proofErr w:type="gramEnd"/>
      <w:r>
        <w:rPr>
          <w:rFonts w:hint="eastAsia"/>
          <w:sz w:val="18"/>
          <w:szCs w:val="18"/>
        </w:rPr>
        <w:t>教学过程，逐条对照参考标准，认真做好对各位理论课教师的评教，所评得分不能乱涂。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、学习班委配合督导工作人员收集《评教表》，并在第一张评分表底部统计出各位理论教师的平均得分。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、系督导员协同</w:t>
      </w:r>
      <w:r>
        <w:rPr>
          <w:rFonts w:hint="eastAsia"/>
          <w:sz w:val="18"/>
          <w:szCs w:val="18"/>
        </w:rPr>
        <w:t>质量监控与评估中心</w:t>
      </w:r>
      <w:r>
        <w:rPr>
          <w:rFonts w:hint="eastAsia"/>
          <w:sz w:val="18"/>
          <w:szCs w:val="18"/>
          <w:em w:val="dot"/>
        </w:rPr>
        <w:t>在本</w:t>
      </w:r>
      <w:proofErr w:type="gramStart"/>
      <w:r>
        <w:rPr>
          <w:rFonts w:hint="eastAsia"/>
          <w:sz w:val="18"/>
          <w:szCs w:val="18"/>
          <w:em w:val="dot"/>
        </w:rPr>
        <w:t>班理论</w:t>
      </w:r>
      <w:proofErr w:type="gramEnd"/>
      <w:r>
        <w:rPr>
          <w:rFonts w:hint="eastAsia"/>
          <w:sz w:val="18"/>
          <w:szCs w:val="18"/>
          <w:em w:val="dot"/>
        </w:rPr>
        <w:t>课结束前的第</w:t>
      </w:r>
      <w:r>
        <w:rPr>
          <w:rFonts w:hint="eastAsia"/>
          <w:sz w:val="18"/>
          <w:szCs w:val="18"/>
          <w:em w:val="dot"/>
        </w:rPr>
        <w:t>2</w:t>
      </w:r>
      <w:r>
        <w:rPr>
          <w:rFonts w:hint="eastAsia"/>
          <w:sz w:val="18"/>
          <w:szCs w:val="18"/>
          <w:em w:val="dot"/>
        </w:rPr>
        <w:t>周内完成收交</w:t>
      </w:r>
      <w:r>
        <w:rPr>
          <w:rFonts w:hint="eastAsia"/>
          <w:sz w:val="18"/>
          <w:szCs w:val="18"/>
        </w:rPr>
        <w:t>《</w:t>
      </w:r>
      <w:r>
        <w:rPr>
          <w:rFonts w:hint="eastAsia"/>
          <w:sz w:val="18"/>
          <w:szCs w:val="18"/>
          <w:em w:val="dot"/>
        </w:rPr>
        <w:t>评教表</w:t>
      </w:r>
      <w:r>
        <w:rPr>
          <w:rFonts w:hint="eastAsia"/>
          <w:sz w:val="18"/>
          <w:szCs w:val="18"/>
        </w:rPr>
        <w:t>》，不发生遗漏情况。</w:t>
      </w:r>
    </w:p>
    <w:sectPr w:rsidR="00D618D1">
      <w:pgSz w:w="16838" w:h="11906" w:orient="landscape"/>
      <w:pgMar w:top="1276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D3"/>
    <w:rsid w:val="00145495"/>
    <w:rsid w:val="00186FDC"/>
    <w:rsid w:val="00206721"/>
    <w:rsid w:val="0023339B"/>
    <w:rsid w:val="00245283"/>
    <w:rsid w:val="0026235E"/>
    <w:rsid w:val="002858DF"/>
    <w:rsid w:val="002B667B"/>
    <w:rsid w:val="002E2909"/>
    <w:rsid w:val="003174FB"/>
    <w:rsid w:val="003B5509"/>
    <w:rsid w:val="00482C10"/>
    <w:rsid w:val="004A59E6"/>
    <w:rsid w:val="004C78DD"/>
    <w:rsid w:val="004F5E71"/>
    <w:rsid w:val="005B05DB"/>
    <w:rsid w:val="005B4DE3"/>
    <w:rsid w:val="00616C99"/>
    <w:rsid w:val="00690C95"/>
    <w:rsid w:val="006F10DB"/>
    <w:rsid w:val="00711249"/>
    <w:rsid w:val="00742313"/>
    <w:rsid w:val="00744B22"/>
    <w:rsid w:val="007E2532"/>
    <w:rsid w:val="007F3C9D"/>
    <w:rsid w:val="008B69B2"/>
    <w:rsid w:val="008D7941"/>
    <w:rsid w:val="009962C4"/>
    <w:rsid w:val="009A6B7B"/>
    <w:rsid w:val="009E328D"/>
    <w:rsid w:val="00AA1FE4"/>
    <w:rsid w:val="00AA561B"/>
    <w:rsid w:val="00AC3B10"/>
    <w:rsid w:val="00AE7D33"/>
    <w:rsid w:val="00B23E06"/>
    <w:rsid w:val="00B8782B"/>
    <w:rsid w:val="00BF2AD3"/>
    <w:rsid w:val="00D27D59"/>
    <w:rsid w:val="00D618D1"/>
    <w:rsid w:val="00D732C9"/>
    <w:rsid w:val="00D949CE"/>
    <w:rsid w:val="00E4790D"/>
    <w:rsid w:val="00E61441"/>
    <w:rsid w:val="00E6590F"/>
    <w:rsid w:val="00E73ED6"/>
    <w:rsid w:val="00EB7BAA"/>
    <w:rsid w:val="00FC3825"/>
    <w:rsid w:val="00FF136F"/>
    <w:rsid w:val="05D7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F9B15D-46C6-489D-BCFE-3F55C517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9542BD-975E-433A-8752-62CC394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XSOOY</cp:lastModifiedBy>
  <cp:revision>27</cp:revision>
  <cp:lastPrinted>2019-02-17T01:26:00Z</cp:lastPrinted>
  <dcterms:created xsi:type="dcterms:W3CDTF">2017-01-16T01:09:00Z</dcterms:created>
  <dcterms:modified xsi:type="dcterms:W3CDTF">2023-12-13T03:57:00Z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