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E5F" w:rsidRDefault="00EE3C5B" w:rsidP="00EE3C5B">
      <w:pPr>
        <w:pStyle w:val="1"/>
      </w:pPr>
      <w:r>
        <w:rPr>
          <w:rFonts w:hint="eastAsia"/>
        </w:rPr>
        <w:t>关于编外人员个税扣缴义务人变更</w:t>
      </w:r>
      <w:r w:rsidR="00662B08">
        <w:rPr>
          <w:rFonts w:hint="eastAsia"/>
        </w:rPr>
        <w:t>指引</w:t>
      </w:r>
    </w:p>
    <w:p w:rsidR="00FF321C" w:rsidRDefault="00C77211" w:rsidP="00EE3C5B">
      <w:r>
        <w:rPr>
          <w:rFonts w:hint="eastAsia"/>
        </w:rPr>
        <w:t>第一步：打开</w:t>
      </w:r>
      <w:r w:rsidR="00FB7C70">
        <w:rPr>
          <w:rFonts w:hint="eastAsia"/>
        </w:rPr>
        <w:t>并登录“个人所得税”手机</w:t>
      </w:r>
      <w:r w:rsidR="00FB7C70">
        <w:rPr>
          <w:rFonts w:hint="eastAsia"/>
        </w:rPr>
        <w:t>APP</w:t>
      </w:r>
      <w:r w:rsidR="00FB7C70">
        <w:rPr>
          <w:rFonts w:hint="eastAsia"/>
        </w:rPr>
        <w:t>，进入首页，找到</w:t>
      </w:r>
      <w:r w:rsidR="00FF321C">
        <w:rPr>
          <w:rFonts w:hint="eastAsia"/>
        </w:rPr>
        <w:t>“我要查询”</w:t>
      </w:r>
      <w:r w:rsidR="00FB7C70">
        <w:rPr>
          <w:rFonts w:hint="eastAsia"/>
        </w:rPr>
        <w:t>并打开</w:t>
      </w:r>
      <w:r w:rsidR="00876931">
        <w:rPr>
          <w:rFonts w:hint="eastAsia"/>
        </w:rPr>
        <w:t>，进入“专项附加扣除信息查询”</w:t>
      </w:r>
    </w:p>
    <w:p w:rsidR="00EE3C5B" w:rsidRDefault="00E10E2A" w:rsidP="00EE3C5B">
      <w:r>
        <w:rPr>
          <w:rFonts w:hint="eastAsia"/>
        </w:rPr>
        <w:t>（另：首页最上方有滚动的字幕有相关专项附加扣除的政策介绍供政策了解参考）</w:t>
      </w:r>
    </w:p>
    <w:p w:rsidR="00FF321C" w:rsidRDefault="00FF321C" w:rsidP="00EE3C5B">
      <w:r>
        <w:rPr>
          <w:noProof/>
        </w:rPr>
        <w:drawing>
          <wp:inline distT="0" distB="0" distL="0" distR="0" wp14:anchorId="59238B6E" wp14:editId="43A8E522">
            <wp:extent cx="2533650" cy="3467100"/>
            <wp:effectExtent l="0" t="0" r="0" b="0"/>
            <wp:docPr id="1" name="图片 1" descr="C:\Users\yy\Desktop\QQ图片20220207161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y\Desktop\QQ图片20220207161713.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0114"/>
                    <a:stretch/>
                  </pic:blipFill>
                  <pic:spPr bwMode="auto">
                    <a:xfrm>
                      <a:off x="0" y="0"/>
                      <a:ext cx="2541347" cy="3477633"/>
                    </a:xfrm>
                    <a:prstGeom prst="rect">
                      <a:avLst/>
                    </a:prstGeom>
                    <a:noFill/>
                    <a:ln>
                      <a:noFill/>
                    </a:ln>
                    <a:extLst>
                      <a:ext uri="{53640926-AAD7-44D8-BBD7-CCE9431645EC}">
                        <a14:shadowObscured xmlns:a14="http://schemas.microsoft.com/office/drawing/2010/main"/>
                      </a:ext>
                    </a:extLst>
                  </pic:spPr>
                </pic:pic>
              </a:graphicData>
            </a:graphic>
          </wp:inline>
        </w:drawing>
      </w:r>
      <w:r w:rsidR="00AC27DF">
        <w:rPr>
          <w:noProof/>
        </w:rPr>
        <w:drawing>
          <wp:inline distT="0" distB="0" distL="0" distR="0">
            <wp:extent cx="2371725" cy="3457575"/>
            <wp:effectExtent l="0" t="0" r="9525" b="9525"/>
            <wp:docPr id="5" name="图片 5" descr="C:\Users\user\Desktop\编外个税问题\QQ图片20220222153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编外个税问题\QQ图片202202221535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3457575"/>
                    </a:xfrm>
                    <a:prstGeom prst="rect">
                      <a:avLst/>
                    </a:prstGeom>
                    <a:noFill/>
                    <a:ln>
                      <a:noFill/>
                    </a:ln>
                  </pic:spPr>
                </pic:pic>
              </a:graphicData>
            </a:graphic>
          </wp:inline>
        </w:drawing>
      </w:r>
    </w:p>
    <w:p w:rsidR="00FF321C" w:rsidRDefault="00876931" w:rsidP="00EE3C5B">
      <w:r>
        <w:rPr>
          <w:rFonts w:hint="eastAsia"/>
        </w:rPr>
        <w:t>第二步：选择</w:t>
      </w:r>
      <w:r>
        <w:rPr>
          <w:rFonts w:hint="eastAsia"/>
        </w:rPr>
        <w:t>2022</w:t>
      </w:r>
      <w:r>
        <w:rPr>
          <w:rFonts w:hint="eastAsia"/>
        </w:rPr>
        <w:t>年，点开专项扣除填写项，并选择“修改”，将扣缴义务人修改为“</w:t>
      </w:r>
      <w:r w:rsidRPr="00B238F5">
        <w:rPr>
          <w:rFonts w:hint="eastAsia"/>
        </w:rPr>
        <w:t>无锡市公佳劳动保障事务代理所有限公司</w:t>
      </w:r>
      <w:r>
        <w:rPr>
          <w:rFonts w:hint="eastAsia"/>
        </w:rPr>
        <w:t>”</w:t>
      </w:r>
    </w:p>
    <w:p w:rsidR="00FB7C70" w:rsidRDefault="00876931" w:rsidP="00EE3C5B">
      <w:r>
        <w:rPr>
          <w:noProof/>
        </w:rPr>
        <w:drawing>
          <wp:inline distT="0" distB="0" distL="0" distR="0">
            <wp:extent cx="3028950" cy="3105150"/>
            <wp:effectExtent l="0" t="0" r="0" b="0"/>
            <wp:docPr id="10" name="图片 10" descr="C:\Users\user\Desktop\编外个税问题\IMG_7511(20220220-120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编外个税问题\IMG_7511(20220220-1201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0980" cy="3107231"/>
                    </a:xfrm>
                    <a:prstGeom prst="rect">
                      <a:avLst/>
                    </a:prstGeom>
                    <a:noFill/>
                    <a:ln>
                      <a:noFill/>
                    </a:ln>
                  </pic:spPr>
                </pic:pic>
              </a:graphicData>
            </a:graphic>
          </wp:inline>
        </w:drawing>
      </w:r>
    </w:p>
    <w:p w:rsidR="00876931" w:rsidRDefault="00876931" w:rsidP="00EE3C5B">
      <w:r>
        <w:rPr>
          <w:rFonts w:hint="eastAsia"/>
        </w:rPr>
        <w:t>第三步：修改后的数据应为如下图：（申报方式：通过扣缴义务人申报，扣缴义务人为</w:t>
      </w:r>
      <w:r>
        <w:rPr>
          <w:rFonts w:hint="eastAsia"/>
        </w:rPr>
        <w:t>:</w:t>
      </w:r>
      <w:r w:rsidRPr="00876931">
        <w:rPr>
          <w:rFonts w:hint="eastAsia"/>
        </w:rPr>
        <w:t xml:space="preserve"> </w:t>
      </w:r>
      <w:r>
        <w:rPr>
          <w:rFonts w:hint="eastAsia"/>
        </w:rPr>
        <w:t>“</w:t>
      </w:r>
      <w:r w:rsidRPr="00B238F5">
        <w:rPr>
          <w:rFonts w:hint="eastAsia"/>
        </w:rPr>
        <w:t>无</w:t>
      </w:r>
      <w:r w:rsidRPr="00B238F5">
        <w:rPr>
          <w:rFonts w:hint="eastAsia"/>
        </w:rPr>
        <w:lastRenderedPageBreak/>
        <w:t>锡市公佳劳动保障事务代理所有限公司</w:t>
      </w:r>
      <w:r>
        <w:rPr>
          <w:rFonts w:hint="eastAsia"/>
        </w:rPr>
        <w:t>”，更换扣缴义务人原因：变更工作单位）保存后回到首页</w:t>
      </w:r>
      <w:r>
        <w:t>—</w:t>
      </w:r>
      <w:r>
        <w:rPr>
          <w:rFonts w:hint="eastAsia"/>
        </w:rPr>
        <w:t>查询</w:t>
      </w:r>
      <w:r>
        <w:rPr>
          <w:rFonts w:hint="eastAsia"/>
        </w:rPr>
        <w:t>---</w:t>
      </w:r>
      <w:r>
        <w:rPr>
          <w:rFonts w:hint="eastAsia"/>
        </w:rPr>
        <w:t>专项扣除查询，核对最新的扣缴义务人即可。</w:t>
      </w:r>
    </w:p>
    <w:p w:rsidR="00E10E2A" w:rsidRDefault="00876931" w:rsidP="00EE3C5B">
      <w:r>
        <w:rPr>
          <w:noProof/>
        </w:rPr>
        <w:drawing>
          <wp:inline distT="0" distB="0" distL="0" distR="0">
            <wp:extent cx="2190750" cy="4560178"/>
            <wp:effectExtent l="0" t="0" r="0" b="0"/>
            <wp:docPr id="11" name="图片 11" descr="C:\Users\user\Desktop\编外个税问题\QQ图片20220220132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编外个税问题\QQ图片202202201326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9606" cy="4557797"/>
                    </a:xfrm>
                    <a:prstGeom prst="rect">
                      <a:avLst/>
                    </a:prstGeom>
                    <a:noFill/>
                    <a:ln>
                      <a:noFill/>
                    </a:ln>
                  </pic:spPr>
                </pic:pic>
              </a:graphicData>
            </a:graphic>
          </wp:inline>
        </w:drawing>
      </w:r>
    </w:p>
    <w:p w:rsidR="00B238F5" w:rsidRDefault="00876931" w:rsidP="00EE3C5B">
      <w:r>
        <w:rPr>
          <w:rFonts w:hint="eastAsia"/>
        </w:rPr>
        <w:t>第四步：保存后回到首页</w:t>
      </w:r>
      <w:r>
        <w:t>—</w:t>
      </w:r>
      <w:r>
        <w:rPr>
          <w:rFonts w:hint="eastAsia"/>
        </w:rPr>
        <w:t>查询</w:t>
      </w:r>
      <w:r>
        <w:rPr>
          <w:rFonts w:hint="eastAsia"/>
        </w:rPr>
        <w:t>---</w:t>
      </w:r>
      <w:r>
        <w:rPr>
          <w:rFonts w:hint="eastAsia"/>
        </w:rPr>
        <w:t>专项扣除查询，核对最新的扣缴义务人即可。</w:t>
      </w:r>
      <w:r w:rsidR="00B238F5">
        <w:rPr>
          <w:rFonts w:hint="eastAsia"/>
        </w:rPr>
        <w:t>如有特殊</w:t>
      </w:r>
      <w:r w:rsidR="00505765">
        <w:rPr>
          <w:rFonts w:hint="eastAsia"/>
        </w:rPr>
        <w:t>问题</w:t>
      </w:r>
      <w:r w:rsidR="00B238F5">
        <w:rPr>
          <w:rFonts w:hint="eastAsia"/>
        </w:rPr>
        <w:t>，可以电话财务处协助解决。财务处电话：</w:t>
      </w:r>
      <w:r w:rsidR="00B238F5">
        <w:rPr>
          <w:rFonts w:hint="eastAsia"/>
        </w:rPr>
        <w:t>83275623</w:t>
      </w:r>
      <w:r w:rsidR="00B238F5">
        <w:rPr>
          <w:rFonts w:hint="eastAsia"/>
        </w:rPr>
        <w:t>。</w:t>
      </w:r>
    </w:p>
    <w:p w:rsidR="00B238F5" w:rsidRDefault="00B238F5" w:rsidP="00EE3C5B"/>
    <w:p w:rsidR="00662B08" w:rsidRPr="00EE3C5B" w:rsidRDefault="00B238F5" w:rsidP="00662B08">
      <w:r>
        <w:rPr>
          <w:rFonts w:hint="eastAsia"/>
        </w:rPr>
        <w:t xml:space="preserve">                                                </w:t>
      </w:r>
      <w:bookmarkStart w:id="0" w:name="_GoBack"/>
      <w:bookmarkEnd w:id="0"/>
    </w:p>
    <w:p w:rsidR="00B238F5" w:rsidRPr="00EE3C5B" w:rsidRDefault="00B238F5" w:rsidP="00EE3C5B"/>
    <w:sectPr w:rsidR="00B238F5" w:rsidRPr="00EE3C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BC" w:rsidRDefault="00F37BBC" w:rsidP="00662B08">
      <w:r>
        <w:separator/>
      </w:r>
    </w:p>
  </w:endnote>
  <w:endnote w:type="continuationSeparator" w:id="0">
    <w:p w:rsidR="00F37BBC" w:rsidRDefault="00F37BBC" w:rsidP="0066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BC" w:rsidRDefault="00F37BBC" w:rsidP="00662B08">
      <w:r>
        <w:separator/>
      </w:r>
    </w:p>
  </w:footnote>
  <w:footnote w:type="continuationSeparator" w:id="0">
    <w:p w:rsidR="00F37BBC" w:rsidRDefault="00F37BBC" w:rsidP="00662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50"/>
    <w:rsid w:val="001A0E39"/>
    <w:rsid w:val="003F6E5F"/>
    <w:rsid w:val="004243C2"/>
    <w:rsid w:val="00505765"/>
    <w:rsid w:val="00662B08"/>
    <w:rsid w:val="00876931"/>
    <w:rsid w:val="008B6250"/>
    <w:rsid w:val="00AC27DF"/>
    <w:rsid w:val="00B238F5"/>
    <w:rsid w:val="00C77211"/>
    <w:rsid w:val="00E10E2A"/>
    <w:rsid w:val="00E95878"/>
    <w:rsid w:val="00EE3C5B"/>
    <w:rsid w:val="00F37BBC"/>
    <w:rsid w:val="00FB7C70"/>
    <w:rsid w:val="00FF3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E3C5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3C5B"/>
    <w:rPr>
      <w:b/>
      <w:bCs/>
      <w:kern w:val="44"/>
      <w:sz w:val="44"/>
      <w:szCs w:val="44"/>
    </w:rPr>
  </w:style>
  <w:style w:type="paragraph" w:styleId="a3">
    <w:name w:val="Normal (Web)"/>
    <w:basedOn w:val="a"/>
    <w:uiPriority w:val="99"/>
    <w:semiHidden/>
    <w:unhideWhenUsed/>
    <w:rsid w:val="00EE3C5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B7C70"/>
    <w:rPr>
      <w:sz w:val="18"/>
      <w:szCs w:val="18"/>
    </w:rPr>
  </w:style>
  <w:style w:type="character" w:customStyle="1" w:styleId="Char">
    <w:name w:val="批注框文本 Char"/>
    <w:basedOn w:val="a0"/>
    <w:link w:val="a4"/>
    <w:uiPriority w:val="99"/>
    <w:semiHidden/>
    <w:rsid w:val="00FB7C70"/>
    <w:rPr>
      <w:sz w:val="18"/>
      <w:szCs w:val="18"/>
    </w:rPr>
  </w:style>
  <w:style w:type="paragraph" w:styleId="a5">
    <w:name w:val="header"/>
    <w:basedOn w:val="a"/>
    <w:link w:val="Char0"/>
    <w:uiPriority w:val="99"/>
    <w:unhideWhenUsed/>
    <w:rsid w:val="00662B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62B08"/>
    <w:rPr>
      <w:sz w:val="18"/>
      <w:szCs w:val="18"/>
    </w:rPr>
  </w:style>
  <w:style w:type="paragraph" w:styleId="a6">
    <w:name w:val="footer"/>
    <w:basedOn w:val="a"/>
    <w:link w:val="Char1"/>
    <w:uiPriority w:val="99"/>
    <w:unhideWhenUsed/>
    <w:rsid w:val="00662B08"/>
    <w:pPr>
      <w:tabs>
        <w:tab w:val="center" w:pos="4153"/>
        <w:tab w:val="right" w:pos="8306"/>
      </w:tabs>
      <w:snapToGrid w:val="0"/>
      <w:jc w:val="left"/>
    </w:pPr>
    <w:rPr>
      <w:sz w:val="18"/>
      <w:szCs w:val="18"/>
    </w:rPr>
  </w:style>
  <w:style w:type="character" w:customStyle="1" w:styleId="Char1">
    <w:name w:val="页脚 Char"/>
    <w:basedOn w:val="a0"/>
    <w:link w:val="a6"/>
    <w:uiPriority w:val="99"/>
    <w:rsid w:val="00662B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E3C5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3C5B"/>
    <w:rPr>
      <w:b/>
      <w:bCs/>
      <w:kern w:val="44"/>
      <w:sz w:val="44"/>
      <w:szCs w:val="44"/>
    </w:rPr>
  </w:style>
  <w:style w:type="paragraph" w:styleId="a3">
    <w:name w:val="Normal (Web)"/>
    <w:basedOn w:val="a"/>
    <w:uiPriority w:val="99"/>
    <w:semiHidden/>
    <w:unhideWhenUsed/>
    <w:rsid w:val="00EE3C5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B7C70"/>
    <w:rPr>
      <w:sz w:val="18"/>
      <w:szCs w:val="18"/>
    </w:rPr>
  </w:style>
  <w:style w:type="character" w:customStyle="1" w:styleId="Char">
    <w:name w:val="批注框文本 Char"/>
    <w:basedOn w:val="a0"/>
    <w:link w:val="a4"/>
    <w:uiPriority w:val="99"/>
    <w:semiHidden/>
    <w:rsid w:val="00FB7C70"/>
    <w:rPr>
      <w:sz w:val="18"/>
      <w:szCs w:val="18"/>
    </w:rPr>
  </w:style>
  <w:style w:type="paragraph" w:styleId="a5">
    <w:name w:val="header"/>
    <w:basedOn w:val="a"/>
    <w:link w:val="Char0"/>
    <w:uiPriority w:val="99"/>
    <w:unhideWhenUsed/>
    <w:rsid w:val="00662B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62B08"/>
    <w:rPr>
      <w:sz w:val="18"/>
      <w:szCs w:val="18"/>
    </w:rPr>
  </w:style>
  <w:style w:type="paragraph" w:styleId="a6">
    <w:name w:val="footer"/>
    <w:basedOn w:val="a"/>
    <w:link w:val="Char1"/>
    <w:uiPriority w:val="99"/>
    <w:unhideWhenUsed/>
    <w:rsid w:val="00662B08"/>
    <w:pPr>
      <w:tabs>
        <w:tab w:val="center" w:pos="4153"/>
        <w:tab w:val="right" w:pos="8306"/>
      </w:tabs>
      <w:snapToGrid w:val="0"/>
      <w:jc w:val="left"/>
    </w:pPr>
    <w:rPr>
      <w:sz w:val="18"/>
      <w:szCs w:val="18"/>
    </w:rPr>
  </w:style>
  <w:style w:type="character" w:customStyle="1" w:styleId="Char1">
    <w:name w:val="页脚 Char"/>
    <w:basedOn w:val="a0"/>
    <w:link w:val="a6"/>
    <w:uiPriority w:val="99"/>
    <w:rsid w:val="00662B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2</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hw</cp:lastModifiedBy>
  <cp:revision>5</cp:revision>
  <dcterms:created xsi:type="dcterms:W3CDTF">2022-02-07T06:30:00Z</dcterms:created>
  <dcterms:modified xsi:type="dcterms:W3CDTF">2022-02-22T07:57:00Z</dcterms:modified>
</cp:coreProperties>
</file>